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37856" w14:textId="77777777" w:rsidR="004C3F0C" w:rsidRDefault="004C3F0C" w:rsidP="004C3F0C">
      <w:pPr>
        <w:jc w:val="center"/>
        <w:rPr>
          <w:b/>
        </w:rPr>
      </w:pPr>
    </w:p>
    <w:p w14:paraId="408C64E4" w14:textId="77777777" w:rsidR="004C3F0C" w:rsidRDefault="00C60073">
      <w:pPr>
        <w:rPr>
          <w:b/>
        </w:rPr>
      </w:pPr>
      <w:r w:rsidRPr="003738E0">
        <w:rPr>
          <w:b/>
          <w:noProof/>
        </w:rPr>
        <w:drawing>
          <wp:inline distT="0" distB="0" distL="0" distR="0" wp14:anchorId="25BFB166" wp14:editId="46055F56">
            <wp:extent cx="2029597" cy="685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4 at 09.49.48.png"/>
                    <pic:cNvPicPr/>
                  </pic:nvPicPr>
                  <pic:blipFill>
                    <a:blip r:embed="rId8">
                      <a:extLst>
                        <a:ext uri="{28A0092B-C50C-407E-A947-70E740481C1C}">
                          <a14:useLocalDpi xmlns:a14="http://schemas.microsoft.com/office/drawing/2010/main" val="0"/>
                        </a:ext>
                      </a:extLst>
                    </a:blip>
                    <a:stretch>
                      <a:fillRect/>
                    </a:stretch>
                  </pic:blipFill>
                  <pic:spPr>
                    <a:xfrm>
                      <a:off x="0" y="0"/>
                      <a:ext cx="2029597" cy="685800"/>
                    </a:xfrm>
                    <a:prstGeom prst="rect">
                      <a:avLst/>
                    </a:prstGeom>
                  </pic:spPr>
                </pic:pic>
              </a:graphicData>
            </a:graphic>
          </wp:inline>
        </w:drawing>
      </w:r>
    </w:p>
    <w:p w14:paraId="65075D03" w14:textId="77777777" w:rsidR="00C60073" w:rsidRDefault="00C60073">
      <w:pPr>
        <w:rPr>
          <w:b/>
        </w:rPr>
      </w:pPr>
    </w:p>
    <w:p w14:paraId="6688224A" w14:textId="77777777" w:rsidR="00F87A7E" w:rsidRPr="00023DC7" w:rsidRDefault="00C60073">
      <w:pPr>
        <w:rPr>
          <w:b/>
          <w:sz w:val="24"/>
          <w:szCs w:val="24"/>
        </w:rPr>
      </w:pPr>
      <w:r w:rsidRPr="00023DC7">
        <w:rPr>
          <w:b/>
          <w:sz w:val="24"/>
          <w:szCs w:val="24"/>
        </w:rPr>
        <w:t xml:space="preserve">Kohima Educational Trust (KET) </w:t>
      </w:r>
      <w:r w:rsidR="00F87A7E" w:rsidRPr="00023DC7">
        <w:rPr>
          <w:b/>
          <w:sz w:val="24"/>
          <w:szCs w:val="24"/>
        </w:rPr>
        <w:t>Volunteer Policy</w:t>
      </w:r>
    </w:p>
    <w:p w14:paraId="0F9867CC" w14:textId="77777777" w:rsidR="00023DC7" w:rsidRPr="00023DC7" w:rsidRDefault="00023DC7">
      <w:pPr>
        <w:rPr>
          <w:b/>
          <w:sz w:val="24"/>
          <w:szCs w:val="24"/>
        </w:rPr>
      </w:pPr>
    </w:p>
    <w:p w14:paraId="64D2BAB3" w14:textId="77777777" w:rsidR="00F87A7E" w:rsidRPr="00023DC7" w:rsidRDefault="00C60073">
      <w:pPr>
        <w:rPr>
          <w:b/>
          <w:sz w:val="24"/>
          <w:szCs w:val="24"/>
        </w:rPr>
      </w:pPr>
      <w:r w:rsidRPr="00023DC7">
        <w:rPr>
          <w:b/>
          <w:sz w:val="24"/>
          <w:szCs w:val="24"/>
        </w:rPr>
        <w:t>KET</w:t>
      </w:r>
      <w:r w:rsidR="00F87A7E" w:rsidRPr="00023DC7">
        <w:rPr>
          <w:b/>
          <w:sz w:val="24"/>
          <w:szCs w:val="24"/>
        </w:rPr>
        <w:t xml:space="preserve"> activity and the place of volunteers</w:t>
      </w:r>
    </w:p>
    <w:p w14:paraId="03514AB6" w14:textId="77777777" w:rsidR="00F87A7E" w:rsidRPr="00023DC7" w:rsidRDefault="00F87A7E">
      <w:pPr>
        <w:rPr>
          <w:sz w:val="24"/>
          <w:szCs w:val="24"/>
        </w:rPr>
      </w:pPr>
    </w:p>
    <w:p w14:paraId="60ABC7E3" w14:textId="77777777" w:rsidR="00F87A7E" w:rsidRPr="00023DC7" w:rsidRDefault="00C60073">
      <w:pPr>
        <w:rPr>
          <w:sz w:val="24"/>
          <w:szCs w:val="24"/>
        </w:rPr>
      </w:pPr>
      <w:r w:rsidRPr="00023DC7">
        <w:rPr>
          <w:rFonts w:cs="Arial"/>
          <w:color w:val="000000" w:themeColor="text1"/>
          <w:sz w:val="24"/>
          <w:szCs w:val="24"/>
        </w:rPr>
        <w:t xml:space="preserve">The KET exists to provide funds to support educational projects in Nagaland as a debt of gratitude to Naga people who supported British troops during the Battle of Kohima.  </w:t>
      </w:r>
      <w:r w:rsidR="00F87A7E" w:rsidRPr="00023DC7">
        <w:rPr>
          <w:sz w:val="24"/>
          <w:szCs w:val="24"/>
        </w:rPr>
        <w:t xml:space="preserve">The </w:t>
      </w:r>
      <w:r w:rsidRPr="00023DC7">
        <w:rPr>
          <w:sz w:val="24"/>
          <w:szCs w:val="24"/>
        </w:rPr>
        <w:t>KET</w:t>
      </w:r>
      <w:r w:rsidR="00F87A7E" w:rsidRPr="00023DC7">
        <w:rPr>
          <w:sz w:val="24"/>
          <w:szCs w:val="24"/>
        </w:rPr>
        <w:t xml:space="preserve"> </w:t>
      </w:r>
      <w:r w:rsidRPr="00023DC7">
        <w:rPr>
          <w:sz w:val="24"/>
          <w:szCs w:val="24"/>
        </w:rPr>
        <w:t>raises funds through fundraising activities, legacies, online donations and applications to foundations and trusts.</w:t>
      </w:r>
    </w:p>
    <w:p w14:paraId="392029E8" w14:textId="77777777" w:rsidR="00F87A7E" w:rsidRPr="00023DC7" w:rsidRDefault="00F87A7E">
      <w:pPr>
        <w:rPr>
          <w:sz w:val="24"/>
          <w:szCs w:val="24"/>
        </w:rPr>
      </w:pPr>
    </w:p>
    <w:p w14:paraId="21F47CFA" w14:textId="77777777" w:rsidR="00F87A7E" w:rsidRPr="00023DC7" w:rsidRDefault="00F87A7E">
      <w:pPr>
        <w:rPr>
          <w:sz w:val="24"/>
          <w:szCs w:val="24"/>
        </w:rPr>
      </w:pPr>
      <w:r w:rsidRPr="00023DC7">
        <w:rPr>
          <w:sz w:val="24"/>
          <w:szCs w:val="24"/>
        </w:rPr>
        <w:t xml:space="preserve">While </w:t>
      </w:r>
      <w:r w:rsidR="00C60073" w:rsidRPr="00023DC7">
        <w:rPr>
          <w:sz w:val="24"/>
          <w:szCs w:val="24"/>
        </w:rPr>
        <w:t>some</w:t>
      </w:r>
      <w:r w:rsidRPr="00023DC7">
        <w:rPr>
          <w:sz w:val="24"/>
          <w:szCs w:val="24"/>
        </w:rPr>
        <w:t xml:space="preserve"> of the </w:t>
      </w:r>
      <w:r w:rsidR="00C60073" w:rsidRPr="00023DC7">
        <w:rPr>
          <w:sz w:val="24"/>
          <w:szCs w:val="24"/>
        </w:rPr>
        <w:t>KET</w:t>
      </w:r>
      <w:r w:rsidRPr="00023DC7">
        <w:rPr>
          <w:sz w:val="24"/>
          <w:szCs w:val="24"/>
        </w:rPr>
        <w:t>’s fundra</w:t>
      </w:r>
      <w:r w:rsidR="00C60073" w:rsidRPr="00023DC7">
        <w:rPr>
          <w:sz w:val="24"/>
          <w:szCs w:val="24"/>
        </w:rPr>
        <w:t>isi</w:t>
      </w:r>
      <w:r w:rsidR="0032714F" w:rsidRPr="00023DC7">
        <w:rPr>
          <w:sz w:val="24"/>
          <w:szCs w:val="24"/>
        </w:rPr>
        <w:t>ng is conducted online, face-to-</w:t>
      </w:r>
      <w:r w:rsidR="00C60073" w:rsidRPr="00023DC7">
        <w:rPr>
          <w:sz w:val="24"/>
          <w:szCs w:val="24"/>
        </w:rPr>
        <w:t xml:space="preserve">face activity </w:t>
      </w:r>
      <w:r w:rsidRPr="00023DC7">
        <w:rPr>
          <w:sz w:val="24"/>
          <w:szCs w:val="24"/>
        </w:rPr>
        <w:t>occur</w:t>
      </w:r>
      <w:r w:rsidR="00C60073" w:rsidRPr="00023DC7">
        <w:rPr>
          <w:sz w:val="24"/>
          <w:szCs w:val="24"/>
        </w:rPr>
        <w:t>s</w:t>
      </w:r>
      <w:r w:rsidRPr="00023DC7">
        <w:rPr>
          <w:sz w:val="24"/>
          <w:szCs w:val="24"/>
        </w:rPr>
        <w:t xml:space="preserve"> and in this instance, volunteers may either act by themselves on behalf of the </w:t>
      </w:r>
      <w:r w:rsidR="00C60073" w:rsidRPr="00023DC7">
        <w:rPr>
          <w:sz w:val="24"/>
          <w:szCs w:val="24"/>
        </w:rPr>
        <w:t>KET</w:t>
      </w:r>
      <w:r w:rsidRPr="00023DC7">
        <w:rPr>
          <w:sz w:val="24"/>
          <w:szCs w:val="24"/>
        </w:rPr>
        <w:t xml:space="preserve">, or they may volunteer to work for the </w:t>
      </w:r>
      <w:r w:rsidR="00C60073" w:rsidRPr="00023DC7">
        <w:rPr>
          <w:sz w:val="24"/>
          <w:szCs w:val="24"/>
        </w:rPr>
        <w:t>KET</w:t>
      </w:r>
      <w:r w:rsidRPr="00023DC7">
        <w:rPr>
          <w:sz w:val="24"/>
          <w:szCs w:val="24"/>
        </w:rPr>
        <w:t xml:space="preserve"> to raise funds.</w:t>
      </w:r>
    </w:p>
    <w:p w14:paraId="3B6B588A" w14:textId="77777777" w:rsidR="00F87A7E" w:rsidRPr="00023DC7" w:rsidRDefault="00F87A7E">
      <w:pPr>
        <w:rPr>
          <w:sz w:val="24"/>
          <w:szCs w:val="24"/>
        </w:rPr>
      </w:pPr>
    </w:p>
    <w:p w14:paraId="2030782E" w14:textId="77777777" w:rsidR="00F87A7E" w:rsidRPr="00023DC7" w:rsidRDefault="00F87A7E">
      <w:pPr>
        <w:rPr>
          <w:sz w:val="24"/>
          <w:szCs w:val="24"/>
        </w:rPr>
      </w:pPr>
      <w:r w:rsidRPr="00023DC7">
        <w:rPr>
          <w:sz w:val="24"/>
          <w:szCs w:val="24"/>
        </w:rPr>
        <w:t xml:space="preserve">Our management of volunteers should in all instances be legal, follow </w:t>
      </w:r>
      <w:r w:rsidR="005A7E0B" w:rsidRPr="00023DC7">
        <w:rPr>
          <w:sz w:val="24"/>
          <w:szCs w:val="24"/>
        </w:rPr>
        <w:t xml:space="preserve">best-practice and </w:t>
      </w:r>
      <w:r w:rsidRPr="00023DC7">
        <w:rPr>
          <w:sz w:val="24"/>
          <w:szCs w:val="24"/>
        </w:rPr>
        <w:t xml:space="preserve">fundraising regulations and be fair </w:t>
      </w:r>
      <w:r w:rsidR="005A7E0B" w:rsidRPr="00023DC7">
        <w:rPr>
          <w:sz w:val="24"/>
          <w:szCs w:val="24"/>
        </w:rPr>
        <w:t xml:space="preserve">and reasonable </w:t>
      </w:r>
      <w:r w:rsidRPr="00023DC7">
        <w:rPr>
          <w:sz w:val="24"/>
          <w:szCs w:val="24"/>
        </w:rPr>
        <w:t>to all concerned.</w:t>
      </w:r>
    </w:p>
    <w:p w14:paraId="7E7F5293" w14:textId="77777777" w:rsidR="00F87A7E" w:rsidRPr="00023DC7" w:rsidRDefault="00F87A7E">
      <w:pPr>
        <w:rPr>
          <w:sz w:val="24"/>
          <w:szCs w:val="24"/>
        </w:rPr>
      </w:pPr>
    </w:p>
    <w:p w14:paraId="758FD7BF" w14:textId="77777777" w:rsidR="00F87A7E" w:rsidRPr="00023DC7" w:rsidRDefault="00F87A7E">
      <w:pPr>
        <w:rPr>
          <w:sz w:val="24"/>
          <w:szCs w:val="24"/>
        </w:rPr>
      </w:pPr>
      <w:r w:rsidRPr="00023DC7">
        <w:rPr>
          <w:b/>
          <w:sz w:val="24"/>
          <w:szCs w:val="24"/>
        </w:rPr>
        <w:t>Structures for Managing Volunteers</w:t>
      </w:r>
    </w:p>
    <w:p w14:paraId="2A54AE74" w14:textId="77777777" w:rsidR="00F87A7E" w:rsidRPr="00023DC7" w:rsidRDefault="00F87A7E">
      <w:pPr>
        <w:rPr>
          <w:sz w:val="24"/>
          <w:szCs w:val="24"/>
        </w:rPr>
      </w:pPr>
    </w:p>
    <w:p w14:paraId="0DB5598E" w14:textId="77777777" w:rsidR="00F87A7E" w:rsidRPr="00023DC7" w:rsidRDefault="00F87A7E">
      <w:pPr>
        <w:rPr>
          <w:sz w:val="24"/>
          <w:szCs w:val="24"/>
        </w:rPr>
      </w:pPr>
      <w:r w:rsidRPr="00023DC7">
        <w:rPr>
          <w:sz w:val="24"/>
          <w:szCs w:val="24"/>
        </w:rPr>
        <w:t>There is no specific structure for managing volunteers yet as events are arranged on an ad hoc basis.  Cr</w:t>
      </w:r>
      <w:r w:rsidR="005A7E0B" w:rsidRPr="00023DC7">
        <w:rPr>
          <w:sz w:val="24"/>
          <w:szCs w:val="24"/>
        </w:rPr>
        <w:t xml:space="preserve">ucially, the CEO of </w:t>
      </w:r>
      <w:r w:rsidR="00C60073" w:rsidRPr="00023DC7">
        <w:rPr>
          <w:sz w:val="24"/>
          <w:szCs w:val="24"/>
        </w:rPr>
        <w:t>KET</w:t>
      </w:r>
      <w:r w:rsidR="005A7E0B" w:rsidRPr="00023DC7">
        <w:rPr>
          <w:sz w:val="24"/>
          <w:szCs w:val="24"/>
        </w:rPr>
        <w:t xml:space="preserve"> needs to be made</w:t>
      </w:r>
      <w:r w:rsidRPr="00023DC7">
        <w:rPr>
          <w:sz w:val="24"/>
          <w:szCs w:val="24"/>
        </w:rPr>
        <w:t xml:space="preserve"> aware of what volunteering activity is being arranged and will confirm he is happy with </w:t>
      </w:r>
      <w:r w:rsidR="005A7E0B" w:rsidRPr="00023DC7">
        <w:rPr>
          <w:sz w:val="24"/>
          <w:szCs w:val="24"/>
        </w:rPr>
        <w:t xml:space="preserve">the proposed </w:t>
      </w:r>
      <w:r w:rsidR="0032714F" w:rsidRPr="00023DC7">
        <w:rPr>
          <w:sz w:val="24"/>
          <w:szCs w:val="24"/>
        </w:rPr>
        <w:t>arrangements.</w:t>
      </w:r>
      <w:r w:rsidRPr="00023DC7">
        <w:rPr>
          <w:sz w:val="24"/>
          <w:szCs w:val="24"/>
        </w:rPr>
        <w:t xml:space="preserve"> </w:t>
      </w:r>
    </w:p>
    <w:p w14:paraId="01396605" w14:textId="77777777" w:rsidR="00F87A7E" w:rsidRPr="00023DC7" w:rsidRDefault="00F87A7E">
      <w:pPr>
        <w:rPr>
          <w:sz w:val="24"/>
          <w:szCs w:val="24"/>
        </w:rPr>
      </w:pPr>
    </w:p>
    <w:p w14:paraId="120B8198" w14:textId="77777777" w:rsidR="007854FA" w:rsidRPr="00023DC7" w:rsidRDefault="00F87A7E">
      <w:pPr>
        <w:rPr>
          <w:sz w:val="24"/>
          <w:szCs w:val="24"/>
        </w:rPr>
      </w:pPr>
      <w:r w:rsidRPr="00023DC7">
        <w:rPr>
          <w:sz w:val="24"/>
          <w:szCs w:val="24"/>
        </w:rPr>
        <w:t xml:space="preserve">Also, any volunteers will be briefed on their tasks by a member of the </w:t>
      </w:r>
      <w:r w:rsidR="00C60073" w:rsidRPr="00023DC7">
        <w:rPr>
          <w:sz w:val="24"/>
          <w:szCs w:val="24"/>
        </w:rPr>
        <w:t>KET</w:t>
      </w:r>
      <w:r w:rsidRPr="00023DC7">
        <w:rPr>
          <w:sz w:val="24"/>
          <w:szCs w:val="24"/>
        </w:rPr>
        <w:t xml:space="preserve">.  When required, </w:t>
      </w:r>
      <w:r w:rsidR="004C3F0C" w:rsidRPr="00023DC7">
        <w:rPr>
          <w:sz w:val="24"/>
          <w:szCs w:val="24"/>
        </w:rPr>
        <w:t xml:space="preserve">the </w:t>
      </w:r>
      <w:r w:rsidR="00C60073" w:rsidRPr="00023DC7">
        <w:rPr>
          <w:sz w:val="24"/>
          <w:szCs w:val="24"/>
        </w:rPr>
        <w:t>KET</w:t>
      </w:r>
      <w:r w:rsidR="004C3F0C" w:rsidRPr="00023DC7">
        <w:rPr>
          <w:sz w:val="24"/>
          <w:szCs w:val="24"/>
        </w:rPr>
        <w:t xml:space="preserve"> may draw up a Volunteer Agreement and job description</w:t>
      </w:r>
      <w:r w:rsidRPr="00023DC7">
        <w:rPr>
          <w:sz w:val="24"/>
          <w:szCs w:val="24"/>
        </w:rPr>
        <w:t xml:space="preserve">. </w:t>
      </w:r>
      <w:r w:rsidR="005A7E0B" w:rsidRPr="00023DC7">
        <w:rPr>
          <w:sz w:val="24"/>
          <w:szCs w:val="24"/>
        </w:rPr>
        <w:t xml:space="preserve"> Volunteers will be briefed on</w:t>
      </w:r>
      <w:r w:rsidRPr="00023DC7">
        <w:rPr>
          <w:sz w:val="24"/>
          <w:szCs w:val="24"/>
        </w:rPr>
        <w:t xml:space="preserve"> relevant information on the </w:t>
      </w:r>
      <w:r w:rsidR="00C60073" w:rsidRPr="00023DC7">
        <w:rPr>
          <w:sz w:val="24"/>
          <w:szCs w:val="24"/>
        </w:rPr>
        <w:t xml:space="preserve">KET </w:t>
      </w:r>
      <w:r w:rsidR="005A7E0B" w:rsidRPr="00023DC7">
        <w:rPr>
          <w:sz w:val="24"/>
          <w:szCs w:val="24"/>
        </w:rPr>
        <w:t xml:space="preserve">before acting in their names, as well as on who </w:t>
      </w:r>
      <w:r w:rsidR="007854FA" w:rsidRPr="00023DC7">
        <w:rPr>
          <w:sz w:val="24"/>
          <w:szCs w:val="24"/>
        </w:rPr>
        <w:t>their main poin</w:t>
      </w:r>
      <w:r w:rsidR="005A7E0B" w:rsidRPr="00023DC7">
        <w:rPr>
          <w:sz w:val="24"/>
          <w:szCs w:val="24"/>
        </w:rPr>
        <w:t xml:space="preserve">t of contact is for all matters </w:t>
      </w:r>
      <w:r w:rsidR="007854FA" w:rsidRPr="00023DC7">
        <w:rPr>
          <w:sz w:val="24"/>
          <w:szCs w:val="24"/>
        </w:rPr>
        <w:t xml:space="preserve">within </w:t>
      </w:r>
      <w:r w:rsidR="00C60073" w:rsidRPr="00023DC7">
        <w:rPr>
          <w:sz w:val="24"/>
          <w:szCs w:val="24"/>
        </w:rPr>
        <w:t>KET</w:t>
      </w:r>
      <w:r w:rsidR="007854FA" w:rsidRPr="00023DC7">
        <w:rPr>
          <w:sz w:val="24"/>
          <w:szCs w:val="24"/>
        </w:rPr>
        <w:t>.</w:t>
      </w:r>
    </w:p>
    <w:p w14:paraId="5E776B66" w14:textId="77777777" w:rsidR="00F87A7E" w:rsidRPr="00023DC7" w:rsidRDefault="00F87A7E">
      <w:pPr>
        <w:rPr>
          <w:sz w:val="24"/>
          <w:szCs w:val="24"/>
        </w:rPr>
      </w:pPr>
    </w:p>
    <w:p w14:paraId="266022D4" w14:textId="77777777" w:rsidR="00F87A7E" w:rsidRPr="00023DC7" w:rsidRDefault="00F87A7E">
      <w:pPr>
        <w:rPr>
          <w:sz w:val="24"/>
          <w:szCs w:val="24"/>
        </w:rPr>
      </w:pPr>
      <w:r w:rsidRPr="00023DC7">
        <w:rPr>
          <w:b/>
          <w:sz w:val="24"/>
          <w:szCs w:val="24"/>
        </w:rPr>
        <w:t>Equality and Diversity</w:t>
      </w:r>
    </w:p>
    <w:p w14:paraId="5124D710" w14:textId="77777777" w:rsidR="00F87A7E" w:rsidRPr="00023DC7" w:rsidRDefault="00F87A7E">
      <w:pPr>
        <w:rPr>
          <w:sz w:val="24"/>
          <w:szCs w:val="24"/>
        </w:rPr>
      </w:pPr>
    </w:p>
    <w:p w14:paraId="0D5B558F" w14:textId="77777777" w:rsidR="00F87A7E" w:rsidRPr="00023DC7" w:rsidRDefault="005A7E0B">
      <w:pPr>
        <w:rPr>
          <w:sz w:val="24"/>
          <w:szCs w:val="24"/>
        </w:rPr>
      </w:pPr>
      <w:r w:rsidRPr="00023DC7">
        <w:rPr>
          <w:sz w:val="24"/>
          <w:szCs w:val="24"/>
        </w:rPr>
        <w:t xml:space="preserve">The </w:t>
      </w:r>
      <w:r w:rsidR="00C60073" w:rsidRPr="00023DC7">
        <w:rPr>
          <w:sz w:val="24"/>
          <w:szCs w:val="24"/>
        </w:rPr>
        <w:t>KET</w:t>
      </w:r>
      <w:r w:rsidRPr="00023DC7">
        <w:rPr>
          <w:sz w:val="24"/>
          <w:szCs w:val="24"/>
        </w:rPr>
        <w:t xml:space="preserve"> embrace</w:t>
      </w:r>
      <w:r w:rsidR="00F87A7E" w:rsidRPr="00023DC7">
        <w:rPr>
          <w:sz w:val="24"/>
          <w:szCs w:val="24"/>
        </w:rPr>
        <w:t>s diversity, equality and inclusion.</w:t>
      </w:r>
    </w:p>
    <w:p w14:paraId="03EE1323" w14:textId="77777777" w:rsidR="00F87A7E" w:rsidRPr="00023DC7" w:rsidRDefault="00F87A7E">
      <w:pPr>
        <w:rPr>
          <w:sz w:val="24"/>
          <w:szCs w:val="24"/>
        </w:rPr>
      </w:pPr>
    </w:p>
    <w:p w14:paraId="5F60E46E" w14:textId="77777777" w:rsidR="00F87A7E" w:rsidRPr="00023DC7" w:rsidRDefault="00F87A7E">
      <w:pPr>
        <w:rPr>
          <w:b/>
          <w:sz w:val="24"/>
          <w:szCs w:val="24"/>
        </w:rPr>
      </w:pPr>
      <w:r w:rsidRPr="00023DC7">
        <w:rPr>
          <w:b/>
          <w:sz w:val="24"/>
          <w:szCs w:val="24"/>
        </w:rPr>
        <w:t>Health &amp; Safety</w:t>
      </w:r>
    </w:p>
    <w:p w14:paraId="23282B13" w14:textId="77777777" w:rsidR="00F87A7E" w:rsidRDefault="00F87A7E">
      <w:pPr>
        <w:rPr>
          <w:sz w:val="24"/>
          <w:szCs w:val="24"/>
        </w:rPr>
      </w:pPr>
      <w:r w:rsidRPr="00023DC7">
        <w:rPr>
          <w:sz w:val="24"/>
          <w:szCs w:val="24"/>
        </w:rPr>
        <w:t xml:space="preserve">The </w:t>
      </w:r>
      <w:r w:rsidR="00C60073" w:rsidRPr="00023DC7">
        <w:rPr>
          <w:sz w:val="24"/>
          <w:szCs w:val="24"/>
        </w:rPr>
        <w:t>KET</w:t>
      </w:r>
      <w:r w:rsidRPr="00023DC7">
        <w:rPr>
          <w:sz w:val="24"/>
          <w:szCs w:val="24"/>
        </w:rPr>
        <w:t xml:space="preserve"> is Health</w:t>
      </w:r>
      <w:r w:rsidR="005A7E0B" w:rsidRPr="00023DC7">
        <w:rPr>
          <w:sz w:val="24"/>
          <w:szCs w:val="24"/>
        </w:rPr>
        <w:t xml:space="preserve"> and Safety conscious and will e</w:t>
      </w:r>
      <w:r w:rsidRPr="00023DC7">
        <w:rPr>
          <w:sz w:val="24"/>
          <w:szCs w:val="24"/>
        </w:rPr>
        <w:t xml:space="preserve">nsure volunteers for the activity in which they are taking part.  Where necessary, risk assessments will be conducted and these </w:t>
      </w:r>
      <w:r w:rsidR="007854FA" w:rsidRPr="00023DC7">
        <w:rPr>
          <w:sz w:val="24"/>
          <w:szCs w:val="24"/>
        </w:rPr>
        <w:t>will be shown to the volunteers along with details of emergency procedures.</w:t>
      </w:r>
      <w:r w:rsidR="00457F01" w:rsidRPr="00023DC7">
        <w:rPr>
          <w:sz w:val="24"/>
          <w:szCs w:val="24"/>
        </w:rPr>
        <w:t xml:space="preserve">  Further details about risk assessments can be found online including here: </w:t>
      </w:r>
      <w:hyperlink r:id="rId9" w:history="1">
        <w:r w:rsidR="00457F01" w:rsidRPr="00023DC7">
          <w:rPr>
            <w:rStyle w:val="Hyperlink"/>
            <w:sz w:val="24"/>
            <w:szCs w:val="24"/>
          </w:rPr>
          <w:t>http://www.hse.gov.uk/event-safety/getting-started.htm</w:t>
        </w:r>
      </w:hyperlink>
      <w:r w:rsidR="00457F01" w:rsidRPr="00023DC7">
        <w:rPr>
          <w:sz w:val="24"/>
          <w:szCs w:val="24"/>
        </w:rPr>
        <w:t xml:space="preserve"> .</w:t>
      </w:r>
    </w:p>
    <w:p w14:paraId="57094CF2" w14:textId="77777777" w:rsidR="00C54637" w:rsidRDefault="00C54637">
      <w:pPr>
        <w:rPr>
          <w:sz w:val="24"/>
          <w:szCs w:val="24"/>
        </w:rPr>
      </w:pPr>
    </w:p>
    <w:p w14:paraId="1AD9BFFA" w14:textId="77777777" w:rsidR="00C54637" w:rsidRPr="008F40FD" w:rsidRDefault="00C54637">
      <w:pPr>
        <w:rPr>
          <w:sz w:val="24"/>
          <w:szCs w:val="24"/>
        </w:rPr>
      </w:pPr>
      <w:r w:rsidRPr="008F40FD">
        <w:rPr>
          <w:sz w:val="24"/>
          <w:szCs w:val="24"/>
        </w:rPr>
        <w:t xml:space="preserve">Where necessary, appropriate insurance will be arranged for the volunteer to be funded either by the KET or by the volunteer by mutual agreement. </w:t>
      </w:r>
    </w:p>
    <w:p w14:paraId="2EA6880D" w14:textId="77777777" w:rsidR="007854FA" w:rsidRPr="00023DC7" w:rsidRDefault="007854FA">
      <w:pPr>
        <w:rPr>
          <w:sz w:val="24"/>
          <w:szCs w:val="24"/>
        </w:rPr>
      </w:pPr>
    </w:p>
    <w:p w14:paraId="45BE3756" w14:textId="77777777" w:rsidR="007854FA" w:rsidRPr="00023DC7" w:rsidRDefault="007854FA">
      <w:pPr>
        <w:rPr>
          <w:b/>
          <w:sz w:val="24"/>
          <w:szCs w:val="24"/>
        </w:rPr>
      </w:pPr>
      <w:r w:rsidRPr="00023DC7">
        <w:rPr>
          <w:b/>
          <w:sz w:val="24"/>
          <w:szCs w:val="24"/>
        </w:rPr>
        <w:t>Expenses</w:t>
      </w:r>
    </w:p>
    <w:p w14:paraId="2D5DA533" w14:textId="77777777" w:rsidR="007854FA" w:rsidRPr="00023DC7" w:rsidRDefault="007854FA">
      <w:pPr>
        <w:rPr>
          <w:sz w:val="24"/>
          <w:szCs w:val="24"/>
        </w:rPr>
      </w:pPr>
      <w:r w:rsidRPr="00023DC7">
        <w:rPr>
          <w:sz w:val="24"/>
          <w:szCs w:val="24"/>
        </w:rPr>
        <w:lastRenderedPageBreak/>
        <w:t xml:space="preserve">In certain cases, volunteers will be able to claim travel and subsistence expenses.  These, and the claims procedure, will be made clear before the volunteer acts for the </w:t>
      </w:r>
      <w:r w:rsidR="00C60073" w:rsidRPr="00023DC7">
        <w:rPr>
          <w:sz w:val="24"/>
          <w:szCs w:val="24"/>
        </w:rPr>
        <w:t>KET</w:t>
      </w:r>
      <w:r w:rsidRPr="00023DC7">
        <w:rPr>
          <w:sz w:val="24"/>
          <w:szCs w:val="24"/>
        </w:rPr>
        <w:t xml:space="preserve">. </w:t>
      </w:r>
    </w:p>
    <w:p w14:paraId="7C976FE3" w14:textId="77777777" w:rsidR="007854FA" w:rsidRPr="00023DC7" w:rsidRDefault="007854FA">
      <w:pPr>
        <w:rPr>
          <w:sz w:val="24"/>
          <w:szCs w:val="24"/>
        </w:rPr>
      </w:pPr>
    </w:p>
    <w:p w14:paraId="58AC59EA" w14:textId="77777777" w:rsidR="007854FA" w:rsidRPr="00023DC7" w:rsidRDefault="007854FA">
      <w:pPr>
        <w:rPr>
          <w:b/>
          <w:sz w:val="24"/>
          <w:szCs w:val="24"/>
        </w:rPr>
      </w:pPr>
      <w:r w:rsidRPr="00023DC7">
        <w:rPr>
          <w:b/>
          <w:sz w:val="24"/>
          <w:szCs w:val="24"/>
        </w:rPr>
        <w:t>Appreciation</w:t>
      </w:r>
    </w:p>
    <w:p w14:paraId="670248FC" w14:textId="77777777" w:rsidR="007854FA" w:rsidRPr="00023DC7" w:rsidRDefault="007854FA">
      <w:pPr>
        <w:rPr>
          <w:sz w:val="24"/>
          <w:szCs w:val="24"/>
        </w:rPr>
      </w:pPr>
      <w:r w:rsidRPr="00023DC7">
        <w:rPr>
          <w:sz w:val="24"/>
          <w:szCs w:val="24"/>
        </w:rPr>
        <w:t xml:space="preserve">The </w:t>
      </w:r>
      <w:r w:rsidR="00C60073" w:rsidRPr="00023DC7">
        <w:rPr>
          <w:sz w:val="24"/>
          <w:szCs w:val="24"/>
        </w:rPr>
        <w:t>KET</w:t>
      </w:r>
      <w:r w:rsidRPr="00023DC7">
        <w:rPr>
          <w:sz w:val="24"/>
          <w:szCs w:val="24"/>
        </w:rPr>
        <w:t xml:space="preserve"> will always thank volunteers in writing while simultaneously asking them if there was anything that could improve the experience that the volunteer had, or any improvements in the service given for the </w:t>
      </w:r>
      <w:r w:rsidR="00C60073" w:rsidRPr="00023DC7">
        <w:rPr>
          <w:sz w:val="24"/>
          <w:szCs w:val="24"/>
        </w:rPr>
        <w:t>KET</w:t>
      </w:r>
      <w:r w:rsidRPr="00023DC7">
        <w:rPr>
          <w:sz w:val="24"/>
          <w:szCs w:val="24"/>
        </w:rPr>
        <w:t>.</w:t>
      </w:r>
    </w:p>
    <w:p w14:paraId="5DB6E9BA" w14:textId="77777777" w:rsidR="007854FA" w:rsidRPr="00023DC7" w:rsidRDefault="007854FA">
      <w:pPr>
        <w:rPr>
          <w:sz w:val="24"/>
          <w:szCs w:val="24"/>
        </w:rPr>
      </w:pPr>
    </w:p>
    <w:p w14:paraId="4D3159EA" w14:textId="77777777" w:rsidR="007854FA" w:rsidRPr="00023DC7" w:rsidRDefault="007854FA">
      <w:pPr>
        <w:rPr>
          <w:b/>
          <w:sz w:val="24"/>
          <w:szCs w:val="24"/>
        </w:rPr>
      </w:pPr>
      <w:r w:rsidRPr="00023DC7">
        <w:rPr>
          <w:b/>
          <w:sz w:val="24"/>
          <w:szCs w:val="24"/>
        </w:rPr>
        <w:t>Data and Privacy</w:t>
      </w:r>
    </w:p>
    <w:p w14:paraId="79533B93" w14:textId="5DB1738A" w:rsidR="007854FA" w:rsidRPr="00023DC7" w:rsidRDefault="007854FA">
      <w:pPr>
        <w:rPr>
          <w:sz w:val="24"/>
          <w:szCs w:val="24"/>
        </w:rPr>
      </w:pPr>
      <w:r w:rsidRPr="00023DC7">
        <w:rPr>
          <w:sz w:val="24"/>
          <w:szCs w:val="24"/>
        </w:rPr>
        <w:t xml:space="preserve">The </w:t>
      </w:r>
      <w:r w:rsidR="00C60073" w:rsidRPr="00023DC7">
        <w:rPr>
          <w:sz w:val="24"/>
          <w:szCs w:val="24"/>
        </w:rPr>
        <w:t>KET</w:t>
      </w:r>
      <w:r w:rsidRPr="00023DC7">
        <w:rPr>
          <w:sz w:val="24"/>
          <w:szCs w:val="24"/>
        </w:rPr>
        <w:t xml:space="preserve"> will handle volunteers’ personal data according to its </w:t>
      </w:r>
      <w:r w:rsidR="008F40FD" w:rsidRPr="008F40FD">
        <w:rPr>
          <w:rFonts w:cs="Arial"/>
          <w:sz w:val="24"/>
          <w:szCs w:val="24"/>
        </w:rPr>
        <w:t>with the provisions of the General Data Protection Regulation (GDPR), 25 May 2018</w:t>
      </w:r>
      <w:r w:rsidR="008F40FD" w:rsidRPr="008F40FD">
        <w:rPr>
          <w:rFonts w:cs="Arial"/>
          <w:sz w:val="24"/>
          <w:szCs w:val="24"/>
        </w:rPr>
        <w:t>.</w:t>
      </w:r>
      <w:r w:rsidRPr="00023DC7">
        <w:rPr>
          <w:sz w:val="24"/>
          <w:szCs w:val="24"/>
        </w:rPr>
        <w:t xml:space="preserve">  Volunteers will be asked for their consent for images or mention of their name to be used in </w:t>
      </w:r>
      <w:r w:rsidR="00C60073" w:rsidRPr="00023DC7">
        <w:rPr>
          <w:sz w:val="24"/>
          <w:szCs w:val="24"/>
        </w:rPr>
        <w:t xml:space="preserve">KET </w:t>
      </w:r>
      <w:r w:rsidRPr="00023DC7">
        <w:rPr>
          <w:sz w:val="24"/>
          <w:szCs w:val="24"/>
        </w:rPr>
        <w:t>publicity.  Any limitations on use of social media will be explained to the volunteers before engagement.</w:t>
      </w:r>
    </w:p>
    <w:p w14:paraId="092160E1" w14:textId="77777777" w:rsidR="007854FA" w:rsidRPr="00023DC7" w:rsidRDefault="007854FA">
      <w:pPr>
        <w:rPr>
          <w:sz w:val="24"/>
          <w:szCs w:val="24"/>
        </w:rPr>
      </w:pPr>
    </w:p>
    <w:p w14:paraId="608E4F8F" w14:textId="77777777" w:rsidR="007854FA" w:rsidRPr="00023DC7" w:rsidRDefault="007854FA">
      <w:pPr>
        <w:rPr>
          <w:b/>
          <w:sz w:val="24"/>
          <w:szCs w:val="24"/>
        </w:rPr>
      </w:pPr>
      <w:r w:rsidRPr="00023DC7">
        <w:rPr>
          <w:b/>
          <w:sz w:val="24"/>
          <w:szCs w:val="24"/>
        </w:rPr>
        <w:t>References</w:t>
      </w:r>
    </w:p>
    <w:p w14:paraId="4E8F0727" w14:textId="77777777" w:rsidR="004C3F0C" w:rsidRPr="00023DC7" w:rsidRDefault="007854FA">
      <w:pPr>
        <w:rPr>
          <w:sz w:val="24"/>
          <w:szCs w:val="24"/>
        </w:rPr>
      </w:pPr>
      <w:r w:rsidRPr="00023DC7">
        <w:rPr>
          <w:sz w:val="24"/>
          <w:szCs w:val="24"/>
        </w:rPr>
        <w:t xml:space="preserve">When required, the </w:t>
      </w:r>
      <w:r w:rsidR="00C60073" w:rsidRPr="00023DC7">
        <w:rPr>
          <w:sz w:val="24"/>
          <w:szCs w:val="24"/>
        </w:rPr>
        <w:t>KET</w:t>
      </w:r>
      <w:r w:rsidRPr="00023DC7">
        <w:rPr>
          <w:sz w:val="24"/>
          <w:szCs w:val="24"/>
        </w:rPr>
        <w:t xml:space="preserve"> will be happy to provide references </w:t>
      </w:r>
      <w:r w:rsidR="004C3F0C" w:rsidRPr="00023DC7">
        <w:rPr>
          <w:sz w:val="24"/>
          <w:szCs w:val="24"/>
        </w:rPr>
        <w:t xml:space="preserve">on the volunteers’ work with the </w:t>
      </w:r>
      <w:r w:rsidR="00C60073" w:rsidRPr="00023DC7">
        <w:rPr>
          <w:sz w:val="24"/>
          <w:szCs w:val="24"/>
        </w:rPr>
        <w:t>KET</w:t>
      </w:r>
      <w:r w:rsidR="004C3F0C" w:rsidRPr="00023DC7">
        <w:rPr>
          <w:sz w:val="24"/>
          <w:szCs w:val="24"/>
        </w:rPr>
        <w:t>.</w:t>
      </w:r>
    </w:p>
    <w:p w14:paraId="601233B7" w14:textId="77777777" w:rsidR="00457F01" w:rsidRPr="00023DC7" w:rsidRDefault="00457F01" w:rsidP="00332A8B">
      <w:pPr>
        <w:rPr>
          <w:b/>
          <w:sz w:val="24"/>
          <w:szCs w:val="24"/>
        </w:rPr>
      </w:pPr>
    </w:p>
    <w:p w14:paraId="3556D770" w14:textId="77777777" w:rsidR="00332A8B" w:rsidRPr="00023DC7" w:rsidRDefault="00332A8B" w:rsidP="00332A8B">
      <w:pPr>
        <w:rPr>
          <w:b/>
          <w:sz w:val="24"/>
          <w:szCs w:val="24"/>
        </w:rPr>
      </w:pPr>
      <w:r w:rsidRPr="00023DC7">
        <w:rPr>
          <w:b/>
          <w:sz w:val="24"/>
          <w:szCs w:val="24"/>
        </w:rPr>
        <w:t>Reviewing Policy</w:t>
      </w:r>
      <w:r w:rsidRPr="00023DC7">
        <w:rPr>
          <w:sz w:val="24"/>
          <w:szCs w:val="24"/>
        </w:rPr>
        <w:br/>
        <w:t xml:space="preserve">The KET is committed to reviewing our policy and good practice annually: </w:t>
      </w:r>
    </w:p>
    <w:p w14:paraId="5F93A300" w14:textId="77777777" w:rsidR="00332A8B" w:rsidRPr="00023DC7" w:rsidRDefault="00332A8B" w:rsidP="00332A8B">
      <w:pPr>
        <w:rPr>
          <w:sz w:val="24"/>
          <w:szCs w:val="24"/>
        </w:rPr>
      </w:pPr>
    </w:p>
    <w:tbl>
      <w:tblPr>
        <w:tblStyle w:val="TableGrid"/>
        <w:tblW w:w="0" w:type="auto"/>
        <w:tblLook w:val="04A0" w:firstRow="1" w:lastRow="0" w:firstColumn="1" w:lastColumn="0" w:noHBand="0" w:noVBand="1"/>
      </w:tblPr>
      <w:tblGrid>
        <w:gridCol w:w="3650"/>
        <w:gridCol w:w="5586"/>
      </w:tblGrid>
      <w:tr w:rsidR="00332A8B" w:rsidRPr="00023DC7" w14:paraId="0B298A4B" w14:textId="77777777" w:rsidTr="00332A8B">
        <w:tc>
          <w:tcPr>
            <w:tcW w:w="3652" w:type="dxa"/>
          </w:tcPr>
          <w:p w14:paraId="3DE1237F" w14:textId="77777777" w:rsidR="00332A8B" w:rsidRDefault="00332A8B" w:rsidP="00332A8B">
            <w:pPr>
              <w:rPr>
                <w:rFonts w:ascii="Arial" w:hAnsi="Arial"/>
              </w:rPr>
            </w:pPr>
            <w:r w:rsidRPr="00023DC7">
              <w:rPr>
                <w:rFonts w:ascii="Arial" w:hAnsi="Arial"/>
              </w:rPr>
              <w:t>This policy was last reviewed on:</w:t>
            </w:r>
          </w:p>
          <w:p w14:paraId="011B9994" w14:textId="77777777" w:rsidR="00023DC7" w:rsidRPr="00023DC7" w:rsidRDefault="00023DC7" w:rsidP="00332A8B">
            <w:pPr>
              <w:rPr>
                <w:rFonts w:ascii="Arial" w:hAnsi="Arial"/>
              </w:rPr>
            </w:pPr>
          </w:p>
        </w:tc>
        <w:tc>
          <w:tcPr>
            <w:tcW w:w="5590" w:type="dxa"/>
          </w:tcPr>
          <w:p w14:paraId="1ADF7F76" w14:textId="77777777" w:rsidR="00332A8B" w:rsidRPr="00023DC7" w:rsidRDefault="00332A8B" w:rsidP="00332A8B">
            <w:pPr>
              <w:rPr>
                <w:rFonts w:ascii="Arial" w:hAnsi="Arial"/>
              </w:rPr>
            </w:pPr>
          </w:p>
        </w:tc>
      </w:tr>
      <w:tr w:rsidR="00332A8B" w:rsidRPr="00023DC7" w14:paraId="057A9F77" w14:textId="77777777" w:rsidTr="00332A8B">
        <w:tc>
          <w:tcPr>
            <w:tcW w:w="3652" w:type="dxa"/>
          </w:tcPr>
          <w:p w14:paraId="53AB159B" w14:textId="77777777" w:rsidR="00332A8B" w:rsidRPr="00023DC7" w:rsidRDefault="00332A8B" w:rsidP="00332A8B">
            <w:pPr>
              <w:rPr>
                <w:rFonts w:ascii="Arial" w:hAnsi="Arial"/>
              </w:rPr>
            </w:pPr>
            <w:r w:rsidRPr="00023DC7">
              <w:rPr>
                <w:rFonts w:ascii="Arial" w:hAnsi="Arial"/>
              </w:rPr>
              <w:t>Signed:</w:t>
            </w:r>
          </w:p>
          <w:p w14:paraId="6568BFE6" w14:textId="77777777" w:rsidR="00332A8B" w:rsidRPr="00023DC7" w:rsidRDefault="00332A8B" w:rsidP="00332A8B">
            <w:pPr>
              <w:rPr>
                <w:rFonts w:ascii="Arial" w:hAnsi="Arial"/>
              </w:rPr>
            </w:pPr>
          </w:p>
          <w:p w14:paraId="7E96C1F4" w14:textId="77777777" w:rsidR="00332A8B" w:rsidRPr="00023DC7" w:rsidRDefault="00332A8B" w:rsidP="00332A8B">
            <w:pPr>
              <w:rPr>
                <w:rFonts w:ascii="Arial" w:hAnsi="Arial"/>
              </w:rPr>
            </w:pPr>
          </w:p>
        </w:tc>
        <w:tc>
          <w:tcPr>
            <w:tcW w:w="5590" w:type="dxa"/>
          </w:tcPr>
          <w:p w14:paraId="789BA0F4" w14:textId="77777777" w:rsidR="00332A8B" w:rsidRPr="00023DC7" w:rsidRDefault="00332A8B" w:rsidP="00332A8B">
            <w:pPr>
              <w:rPr>
                <w:rFonts w:ascii="Arial" w:hAnsi="Arial"/>
              </w:rPr>
            </w:pPr>
          </w:p>
        </w:tc>
      </w:tr>
      <w:tr w:rsidR="00332A8B" w:rsidRPr="00023DC7" w14:paraId="7E9761EA" w14:textId="77777777" w:rsidTr="00332A8B">
        <w:tc>
          <w:tcPr>
            <w:tcW w:w="3652" w:type="dxa"/>
          </w:tcPr>
          <w:p w14:paraId="4C443E38" w14:textId="77777777" w:rsidR="00332A8B" w:rsidRPr="00023DC7" w:rsidRDefault="00332A8B" w:rsidP="00332A8B">
            <w:pPr>
              <w:rPr>
                <w:rFonts w:ascii="Arial" w:hAnsi="Arial"/>
              </w:rPr>
            </w:pPr>
            <w:r w:rsidRPr="00023DC7">
              <w:rPr>
                <w:rFonts w:ascii="Arial" w:hAnsi="Arial"/>
              </w:rPr>
              <w:t xml:space="preserve">Chairman or CEO:  </w:t>
            </w:r>
          </w:p>
          <w:p w14:paraId="7113C7B4" w14:textId="77777777" w:rsidR="00332A8B" w:rsidRPr="00023DC7" w:rsidRDefault="00332A8B" w:rsidP="00332A8B">
            <w:pPr>
              <w:rPr>
                <w:rFonts w:ascii="Arial" w:hAnsi="Arial"/>
              </w:rPr>
            </w:pPr>
          </w:p>
          <w:p w14:paraId="1EE12AAC" w14:textId="77777777" w:rsidR="00332A8B" w:rsidRPr="00023DC7" w:rsidRDefault="00332A8B" w:rsidP="00332A8B">
            <w:pPr>
              <w:rPr>
                <w:rFonts w:ascii="Arial" w:hAnsi="Arial"/>
              </w:rPr>
            </w:pPr>
          </w:p>
        </w:tc>
        <w:tc>
          <w:tcPr>
            <w:tcW w:w="5590" w:type="dxa"/>
          </w:tcPr>
          <w:p w14:paraId="3F2EB9B6" w14:textId="77777777" w:rsidR="00332A8B" w:rsidRPr="00023DC7" w:rsidRDefault="00332A8B" w:rsidP="00332A8B">
            <w:pPr>
              <w:rPr>
                <w:rFonts w:ascii="Arial" w:hAnsi="Arial"/>
              </w:rPr>
            </w:pPr>
          </w:p>
        </w:tc>
      </w:tr>
    </w:tbl>
    <w:p w14:paraId="1094564E" w14:textId="77777777" w:rsidR="00F87A7E" w:rsidRPr="00023DC7" w:rsidRDefault="00F87A7E">
      <w:pPr>
        <w:rPr>
          <w:sz w:val="24"/>
          <w:szCs w:val="24"/>
        </w:rPr>
      </w:pPr>
      <w:bookmarkStart w:id="0" w:name="_GoBack"/>
      <w:bookmarkEnd w:id="0"/>
    </w:p>
    <w:sectPr w:rsidR="00F87A7E" w:rsidRPr="00023DC7" w:rsidSect="007F5A5F">
      <w:headerReference w:type="default" r:id="rId10"/>
      <w:pgSz w:w="11900" w:h="16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EEF5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EF5AF" w16cid:durableId="1F0C550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2042F" w14:textId="77777777" w:rsidR="00982693" w:rsidRDefault="00982693" w:rsidP="004C3F0C">
      <w:r>
        <w:separator/>
      </w:r>
    </w:p>
  </w:endnote>
  <w:endnote w:type="continuationSeparator" w:id="0">
    <w:p w14:paraId="326586C4" w14:textId="77777777" w:rsidR="00982693" w:rsidRDefault="00982693" w:rsidP="004C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AAFF" w14:textId="77777777" w:rsidR="00982693" w:rsidRDefault="00982693" w:rsidP="004C3F0C">
      <w:r>
        <w:separator/>
      </w:r>
    </w:p>
  </w:footnote>
  <w:footnote w:type="continuationSeparator" w:id="0">
    <w:p w14:paraId="2B89F80E" w14:textId="77777777" w:rsidR="00982693" w:rsidRDefault="00982693" w:rsidP="004C3F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FA7DC" w14:textId="77777777" w:rsidR="00457F01" w:rsidRDefault="00457F01" w:rsidP="004C3F0C">
    <w:pPr>
      <w:pStyle w:val="Header"/>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Willis">
    <w15:presenceInfo w15:providerId="None" w15:userId="Simon Wil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7E"/>
    <w:rsid w:val="00023DC7"/>
    <w:rsid w:val="0032714F"/>
    <w:rsid w:val="00332A8B"/>
    <w:rsid w:val="003469A4"/>
    <w:rsid w:val="00457F01"/>
    <w:rsid w:val="004C3F0C"/>
    <w:rsid w:val="005A7E0B"/>
    <w:rsid w:val="00732D5A"/>
    <w:rsid w:val="007854FA"/>
    <w:rsid w:val="007F5A5F"/>
    <w:rsid w:val="008F40FD"/>
    <w:rsid w:val="00982693"/>
    <w:rsid w:val="0099741F"/>
    <w:rsid w:val="009A35E9"/>
    <w:rsid w:val="00B50244"/>
    <w:rsid w:val="00B548E1"/>
    <w:rsid w:val="00C54637"/>
    <w:rsid w:val="00C60073"/>
    <w:rsid w:val="00E51C56"/>
    <w:rsid w:val="00F87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D77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A7E"/>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4C3F0C"/>
    <w:pPr>
      <w:tabs>
        <w:tab w:val="center" w:pos="4320"/>
        <w:tab w:val="right" w:pos="8640"/>
      </w:tabs>
    </w:pPr>
  </w:style>
  <w:style w:type="character" w:customStyle="1" w:styleId="HeaderChar">
    <w:name w:val="Header Char"/>
    <w:basedOn w:val="DefaultParagraphFont"/>
    <w:link w:val="Header"/>
    <w:uiPriority w:val="99"/>
    <w:rsid w:val="004C3F0C"/>
  </w:style>
  <w:style w:type="paragraph" w:styleId="Footer">
    <w:name w:val="footer"/>
    <w:basedOn w:val="Normal"/>
    <w:link w:val="FooterChar"/>
    <w:uiPriority w:val="99"/>
    <w:unhideWhenUsed/>
    <w:rsid w:val="004C3F0C"/>
    <w:pPr>
      <w:tabs>
        <w:tab w:val="center" w:pos="4320"/>
        <w:tab w:val="right" w:pos="8640"/>
      </w:tabs>
    </w:pPr>
  </w:style>
  <w:style w:type="character" w:customStyle="1" w:styleId="FooterChar">
    <w:name w:val="Footer Char"/>
    <w:basedOn w:val="DefaultParagraphFont"/>
    <w:link w:val="Footer"/>
    <w:uiPriority w:val="99"/>
    <w:rsid w:val="004C3F0C"/>
  </w:style>
  <w:style w:type="paragraph" w:styleId="BalloonText">
    <w:name w:val="Balloon Text"/>
    <w:basedOn w:val="Normal"/>
    <w:link w:val="BalloonTextChar"/>
    <w:uiPriority w:val="99"/>
    <w:semiHidden/>
    <w:unhideWhenUsed/>
    <w:rsid w:val="004C3F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F0C"/>
    <w:rPr>
      <w:rFonts w:ascii="Lucida Grande" w:hAnsi="Lucida Grande" w:cs="Lucida Grande"/>
      <w:sz w:val="18"/>
      <w:szCs w:val="18"/>
    </w:rPr>
  </w:style>
  <w:style w:type="table" w:styleId="TableGrid">
    <w:name w:val="Table Grid"/>
    <w:basedOn w:val="TableNormal"/>
    <w:uiPriority w:val="59"/>
    <w:rsid w:val="00332A8B"/>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7F01"/>
    <w:rPr>
      <w:color w:val="0000FF" w:themeColor="hyperlink"/>
      <w:u w:val="single"/>
    </w:rPr>
  </w:style>
  <w:style w:type="character" w:styleId="CommentReference">
    <w:name w:val="annotation reference"/>
    <w:basedOn w:val="DefaultParagraphFont"/>
    <w:uiPriority w:val="99"/>
    <w:semiHidden/>
    <w:unhideWhenUsed/>
    <w:rsid w:val="00C54637"/>
    <w:rPr>
      <w:sz w:val="16"/>
      <w:szCs w:val="16"/>
    </w:rPr>
  </w:style>
  <w:style w:type="paragraph" w:styleId="CommentText">
    <w:name w:val="annotation text"/>
    <w:basedOn w:val="Normal"/>
    <w:link w:val="CommentTextChar"/>
    <w:uiPriority w:val="99"/>
    <w:semiHidden/>
    <w:unhideWhenUsed/>
    <w:rsid w:val="00C54637"/>
    <w:rPr>
      <w:sz w:val="20"/>
      <w:szCs w:val="20"/>
    </w:rPr>
  </w:style>
  <w:style w:type="character" w:customStyle="1" w:styleId="CommentTextChar">
    <w:name w:val="Comment Text Char"/>
    <w:basedOn w:val="DefaultParagraphFont"/>
    <w:link w:val="CommentText"/>
    <w:uiPriority w:val="99"/>
    <w:semiHidden/>
    <w:rsid w:val="00C54637"/>
    <w:rPr>
      <w:sz w:val="20"/>
      <w:szCs w:val="20"/>
    </w:rPr>
  </w:style>
  <w:style w:type="paragraph" w:styleId="CommentSubject">
    <w:name w:val="annotation subject"/>
    <w:basedOn w:val="CommentText"/>
    <w:next w:val="CommentText"/>
    <w:link w:val="CommentSubjectChar"/>
    <w:uiPriority w:val="99"/>
    <w:semiHidden/>
    <w:unhideWhenUsed/>
    <w:rsid w:val="00C54637"/>
    <w:rPr>
      <w:b/>
      <w:bCs/>
    </w:rPr>
  </w:style>
  <w:style w:type="character" w:customStyle="1" w:styleId="CommentSubjectChar">
    <w:name w:val="Comment Subject Char"/>
    <w:basedOn w:val="CommentTextChar"/>
    <w:link w:val="CommentSubject"/>
    <w:uiPriority w:val="99"/>
    <w:semiHidden/>
    <w:rsid w:val="00C5463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A7E"/>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4C3F0C"/>
    <w:pPr>
      <w:tabs>
        <w:tab w:val="center" w:pos="4320"/>
        <w:tab w:val="right" w:pos="8640"/>
      </w:tabs>
    </w:pPr>
  </w:style>
  <w:style w:type="character" w:customStyle="1" w:styleId="HeaderChar">
    <w:name w:val="Header Char"/>
    <w:basedOn w:val="DefaultParagraphFont"/>
    <w:link w:val="Header"/>
    <w:uiPriority w:val="99"/>
    <w:rsid w:val="004C3F0C"/>
  </w:style>
  <w:style w:type="paragraph" w:styleId="Footer">
    <w:name w:val="footer"/>
    <w:basedOn w:val="Normal"/>
    <w:link w:val="FooterChar"/>
    <w:uiPriority w:val="99"/>
    <w:unhideWhenUsed/>
    <w:rsid w:val="004C3F0C"/>
    <w:pPr>
      <w:tabs>
        <w:tab w:val="center" w:pos="4320"/>
        <w:tab w:val="right" w:pos="8640"/>
      </w:tabs>
    </w:pPr>
  </w:style>
  <w:style w:type="character" w:customStyle="1" w:styleId="FooterChar">
    <w:name w:val="Footer Char"/>
    <w:basedOn w:val="DefaultParagraphFont"/>
    <w:link w:val="Footer"/>
    <w:uiPriority w:val="99"/>
    <w:rsid w:val="004C3F0C"/>
  </w:style>
  <w:style w:type="paragraph" w:styleId="BalloonText">
    <w:name w:val="Balloon Text"/>
    <w:basedOn w:val="Normal"/>
    <w:link w:val="BalloonTextChar"/>
    <w:uiPriority w:val="99"/>
    <w:semiHidden/>
    <w:unhideWhenUsed/>
    <w:rsid w:val="004C3F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F0C"/>
    <w:rPr>
      <w:rFonts w:ascii="Lucida Grande" w:hAnsi="Lucida Grande" w:cs="Lucida Grande"/>
      <w:sz w:val="18"/>
      <w:szCs w:val="18"/>
    </w:rPr>
  </w:style>
  <w:style w:type="table" w:styleId="TableGrid">
    <w:name w:val="Table Grid"/>
    <w:basedOn w:val="TableNormal"/>
    <w:uiPriority w:val="59"/>
    <w:rsid w:val="00332A8B"/>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7F01"/>
    <w:rPr>
      <w:color w:val="0000FF" w:themeColor="hyperlink"/>
      <w:u w:val="single"/>
    </w:rPr>
  </w:style>
  <w:style w:type="character" w:styleId="CommentReference">
    <w:name w:val="annotation reference"/>
    <w:basedOn w:val="DefaultParagraphFont"/>
    <w:uiPriority w:val="99"/>
    <w:semiHidden/>
    <w:unhideWhenUsed/>
    <w:rsid w:val="00C54637"/>
    <w:rPr>
      <w:sz w:val="16"/>
      <w:szCs w:val="16"/>
    </w:rPr>
  </w:style>
  <w:style w:type="paragraph" w:styleId="CommentText">
    <w:name w:val="annotation text"/>
    <w:basedOn w:val="Normal"/>
    <w:link w:val="CommentTextChar"/>
    <w:uiPriority w:val="99"/>
    <w:semiHidden/>
    <w:unhideWhenUsed/>
    <w:rsid w:val="00C54637"/>
    <w:rPr>
      <w:sz w:val="20"/>
      <w:szCs w:val="20"/>
    </w:rPr>
  </w:style>
  <w:style w:type="character" w:customStyle="1" w:styleId="CommentTextChar">
    <w:name w:val="Comment Text Char"/>
    <w:basedOn w:val="DefaultParagraphFont"/>
    <w:link w:val="CommentText"/>
    <w:uiPriority w:val="99"/>
    <w:semiHidden/>
    <w:rsid w:val="00C54637"/>
    <w:rPr>
      <w:sz w:val="20"/>
      <w:szCs w:val="20"/>
    </w:rPr>
  </w:style>
  <w:style w:type="paragraph" w:styleId="CommentSubject">
    <w:name w:val="annotation subject"/>
    <w:basedOn w:val="CommentText"/>
    <w:next w:val="CommentText"/>
    <w:link w:val="CommentSubjectChar"/>
    <w:uiPriority w:val="99"/>
    <w:semiHidden/>
    <w:unhideWhenUsed/>
    <w:rsid w:val="00C54637"/>
    <w:rPr>
      <w:b/>
      <w:bCs/>
    </w:rPr>
  </w:style>
  <w:style w:type="character" w:customStyle="1" w:styleId="CommentSubjectChar">
    <w:name w:val="Comment Subject Char"/>
    <w:basedOn w:val="CommentTextChar"/>
    <w:link w:val="CommentSubject"/>
    <w:uiPriority w:val="99"/>
    <w:semiHidden/>
    <w:rsid w:val="00C546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92474">
      <w:bodyDiv w:val="1"/>
      <w:marLeft w:val="0"/>
      <w:marRight w:val="0"/>
      <w:marTop w:val="0"/>
      <w:marBottom w:val="0"/>
      <w:divBdr>
        <w:top w:val="none" w:sz="0" w:space="0" w:color="auto"/>
        <w:left w:val="none" w:sz="0" w:space="0" w:color="auto"/>
        <w:bottom w:val="none" w:sz="0" w:space="0" w:color="auto"/>
        <w:right w:val="none" w:sz="0" w:space="0" w:color="auto"/>
      </w:divBdr>
      <w:divsChild>
        <w:div w:id="1703095599">
          <w:marLeft w:val="0"/>
          <w:marRight w:val="0"/>
          <w:marTop w:val="0"/>
          <w:marBottom w:val="0"/>
          <w:divBdr>
            <w:top w:val="none" w:sz="0" w:space="0" w:color="auto"/>
            <w:left w:val="none" w:sz="0" w:space="0" w:color="auto"/>
            <w:bottom w:val="none" w:sz="0" w:space="0" w:color="auto"/>
            <w:right w:val="none" w:sz="0" w:space="0" w:color="auto"/>
          </w:divBdr>
          <w:divsChild>
            <w:div w:id="448821419">
              <w:marLeft w:val="0"/>
              <w:marRight w:val="0"/>
              <w:marTop w:val="0"/>
              <w:marBottom w:val="0"/>
              <w:divBdr>
                <w:top w:val="none" w:sz="0" w:space="0" w:color="auto"/>
                <w:left w:val="none" w:sz="0" w:space="0" w:color="auto"/>
                <w:bottom w:val="none" w:sz="0" w:space="0" w:color="auto"/>
                <w:right w:val="none" w:sz="0" w:space="0" w:color="auto"/>
              </w:divBdr>
              <w:divsChild>
                <w:div w:id="1054937283">
                  <w:marLeft w:val="0"/>
                  <w:marRight w:val="0"/>
                  <w:marTop w:val="0"/>
                  <w:marBottom w:val="0"/>
                  <w:divBdr>
                    <w:top w:val="none" w:sz="0" w:space="0" w:color="auto"/>
                    <w:left w:val="none" w:sz="0" w:space="0" w:color="auto"/>
                    <w:bottom w:val="none" w:sz="0" w:space="0" w:color="auto"/>
                    <w:right w:val="none" w:sz="0" w:space="0" w:color="auto"/>
                  </w:divBdr>
                </w:div>
              </w:divsChild>
            </w:div>
            <w:div w:id="1913462163">
              <w:marLeft w:val="0"/>
              <w:marRight w:val="0"/>
              <w:marTop w:val="0"/>
              <w:marBottom w:val="0"/>
              <w:divBdr>
                <w:top w:val="none" w:sz="0" w:space="0" w:color="auto"/>
                <w:left w:val="none" w:sz="0" w:space="0" w:color="auto"/>
                <w:bottom w:val="none" w:sz="0" w:space="0" w:color="auto"/>
                <w:right w:val="none" w:sz="0" w:space="0" w:color="auto"/>
              </w:divBdr>
              <w:divsChild>
                <w:div w:id="1468203665">
                  <w:marLeft w:val="0"/>
                  <w:marRight w:val="0"/>
                  <w:marTop w:val="0"/>
                  <w:marBottom w:val="0"/>
                  <w:divBdr>
                    <w:top w:val="none" w:sz="0" w:space="0" w:color="auto"/>
                    <w:left w:val="none" w:sz="0" w:space="0" w:color="auto"/>
                    <w:bottom w:val="none" w:sz="0" w:space="0" w:color="auto"/>
                    <w:right w:val="none" w:sz="0" w:space="0" w:color="auto"/>
                  </w:divBdr>
                </w:div>
              </w:divsChild>
            </w:div>
            <w:div w:id="1342010514">
              <w:marLeft w:val="0"/>
              <w:marRight w:val="0"/>
              <w:marTop w:val="0"/>
              <w:marBottom w:val="0"/>
              <w:divBdr>
                <w:top w:val="none" w:sz="0" w:space="0" w:color="auto"/>
                <w:left w:val="none" w:sz="0" w:space="0" w:color="auto"/>
                <w:bottom w:val="none" w:sz="0" w:space="0" w:color="auto"/>
                <w:right w:val="none" w:sz="0" w:space="0" w:color="auto"/>
              </w:divBdr>
              <w:divsChild>
                <w:div w:id="679820451">
                  <w:marLeft w:val="0"/>
                  <w:marRight w:val="0"/>
                  <w:marTop w:val="0"/>
                  <w:marBottom w:val="0"/>
                  <w:divBdr>
                    <w:top w:val="none" w:sz="0" w:space="0" w:color="auto"/>
                    <w:left w:val="none" w:sz="0" w:space="0" w:color="auto"/>
                    <w:bottom w:val="none" w:sz="0" w:space="0" w:color="auto"/>
                    <w:right w:val="none" w:sz="0" w:space="0" w:color="auto"/>
                  </w:divBdr>
                </w:div>
              </w:divsChild>
            </w:div>
            <w:div w:id="1608852618">
              <w:marLeft w:val="0"/>
              <w:marRight w:val="0"/>
              <w:marTop w:val="0"/>
              <w:marBottom w:val="0"/>
              <w:divBdr>
                <w:top w:val="none" w:sz="0" w:space="0" w:color="auto"/>
                <w:left w:val="none" w:sz="0" w:space="0" w:color="auto"/>
                <w:bottom w:val="none" w:sz="0" w:space="0" w:color="auto"/>
                <w:right w:val="none" w:sz="0" w:space="0" w:color="auto"/>
              </w:divBdr>
              <w:divsChild>
                <w:div w:id="9250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9626">
          <w:marLeft w:val="0"/>
          <w:marRight w:val="0"/>
          <w:marTop w:val="0"/>
          <w:marBottom w:val="0"/>
          <w:divBdr>
            <w:top w:val="none" w:sz="0" w:space="0" w:color="auto"/>
            <w:left w:val="none" w:sz="0" w:space="0" w:color="auto"/>
            <w:bottom w:val="none" w:sz="0" w:space="0" w:color="auto"/>
            <w:right w:val="none" w:sz="0" w:space="0" w:color="auto"/>
          </w:divBdr>
          <w:divsChild>
            <w:div w:id="1842617626">
              <w:marLeft w:val="0"/>
              <w:marRight w:val="0"/>
              <w:marTop w:val="0"/>
              <w:marBottom w:val="0"/>
              <w:divBdr>
                <w:top w:val="none" w:sz="0" w:space="0" w:color="auto"/>
                <w:left w:val="none" w:sz="0" w:space="0" w:color="auto"/>
                <w:bottom w:val="none" w:sz="0" w:space="0" w:color="auto"/>
                <w:right w:val="none" w:sz="0" w:space="0" w:color="auto"/>
              </w:divBdr>
              <w:divsChild>
                <w:div w:id="86778798">
                  <w:marLeft w:val="0"/>
                  <w:marRight w:val="0"/>
                  <w:marTop w:val="0"/>
                  <w:marBottom w:val="0"/>
                  <w:divBdr>
                    <w:top w:val="none" w:sz="0" w:space="0" w:color="auto"/>
                    <w:left w:val="none" w:sz="0" w:space="0" w:color="auto"/>
                    <w:bottom w:val="none" w:sz="0" w:space="0" w:color="auto"/>
                    <w:right w:val="none" w:sz="0" w:space="0" w:color="auto"/>
                  </w:divBdr>
                </w:div>
              </w:divsChild>
            </w:div>
            <w:div w:id="1292131310">
              <w:marLeft w:val="0"/>
              <w:marRight w:val="0"/>
              <w:marTop w:val="0"/>
              <w:marBottom w:val="0"/>
              <w:divBdr>
                <w:top w:val="none" w:sz="0" w:space="0" w:color="auto"/>
                <w:left w:val="none" w:sz="0" w:space="0" w:color="auto"/>
                <w:bottom w:val="none" w:sz="0" w:space="0" w:color="auto"/>
                <w:right w:val="none" w:sz="0" w:space="0" w:color="auto"/>
              </w:divBdr>
              <w:divsChild>
                <w:div w:id="1990674626">
                  <w:marLeft w:val="0"/>
                  <w:marRight w:val="0"/>
                  <w:marTop w:val="0"/>
                  <w:marBottom w:val="0"/>
                  <w:divBdr>
                    <w:top w:val="none" w:sz="0" w:space="0" w:color="auto"/>
                    <w:left w:val="none" w:sz="0" w:space="0" w:color="auto"/>
                    <w:bottom w:val="none" w:sz="0" w:space="0" w:color="auto"/>
                    <w:right w:val="none" w:sz="0" w:space="0" w:color="auto"/>
                  </w:divBdr>
                </w:div>
              </w:divsChild>
            </w:div>
            <w:div w:id="556549274">
              <w:marLeft w:val="0"/>
              <w:marRight w:val="0"/>
              <w:marTop w:val="0"/>
              <w:marBottom w:val="0"/>
              <w:divBdr>
                <w:top w:val="none" w:sz="0" w:space="0" w:color="auto"/>
                <w:left w:val="none" w:sz="0" w:space="0" w:color="auto"/>
                <w:bottom w:val="none" w:sz="0" w:space="0" w:color="auto"/>
                <w:right w:val="none" w:sz="0" w:space="0" w:color="auto"/>
              </w:divBdr>
              <w:divsChild>
                <w:div w:id="1718966015">
                  <w:marLeft w:val="0"/>
                  <w:marRight w:val="0"/>
                  <w:marTop w:val="0"/>
                  <w:marBottom w:val="0"/>
                  <w:divBdr>
                    <w:top w:val="none" w:sz="0" w:space="0" w:color="auto"/>
                    <w:left w:val="none" w:sz="0" w:space="0" w:color="auto"/>
                    <w:bottom w:val="none" w:sz="0" w:space="0" w:color="auto"/>
                    <w:right w:val="none" w:sz="0" w:space="0" w:color="auto"/>
                  </w:divBdr>
                </w:div>
              </w:divsChild>
            </w:div>
            <w:div w:id="1477407806">
              <w:marLeft w:val="0"/>
              <w:marRight w:val="0"/>
              <w:marTop w:val="0"/>
              <w:marBottom w:val="0"/>
              <w:divBdr>
                <w:top w:val="none" w:sz="0" w:space="0" w:color="auto"/>
                <w:left w:val="none" w:sz="0" w:space="0" w:color="auto"/>
                <w:bottom w:val="none" w:sz="0" w:space="0" w:color="auto"/>
                <w:right w:val="none" w:sz="0" w:space="0" w:color="auto"/>
              </w:divBdr>
              <w:divsChild>
                <w:div w:id="1424375097">
                  <w:marLeft w:val="0"/>
                  <w:marRight w:val="0"/>
                  <w:marTop w:val="0"/>
                  <w:marBottom w:val="0"/>
                  <w:divBdr>
                    <w:top w:val="none" w:sz="0" w:space="0" w:color="auto"/>
                    <w:left w:val="none" w:sz="0" w:space="0" w:color="auto"/>
                    <w:bottom w:val="none" w:sz="0" w:space="0" w:color="auto"/>
                    <w:right w:val="none" w:sz="0" w:space="0" w:color="auto"/>
                  </w:divBdr>
                </w:div>
              </w:divsChild>
            </w:div>
            <w:div w:id="532353157">
              <w:marLeft w:val="0"/>
              <w:marRight w:val="0"/>
              <w:marTop w:val="0"/>
              <w:marBottom w:val="0"/>
              <w:divBdr>
                <w:top w:val="none" w:sz="0" w:space="0" w:color="auto"/>
                <w:left w:val="none" w:sz="0" w:space="0" w:color="auto"/>
                <w:bottom w:val="none" w:sz="0" w:space="0" w:color="auto"/>
                <w:right w:val="none" w:sz="0" w:space="0" w:color="auto"/>
              </w:divBdr>
              <w:divsChild>
                <w:div w:id="482350472">
                  <w:marLeft w:val="0"/>
                  <w:marRight w:val="0"/>
                  <w:marTop w:val="0"/>
                  <w:marBottom w:val="0"/>
                  <w:divBdr>
                    <w:top w:val="none" w:sz="0" w:space="0" w:color="auto"/>
                    <w:left w:val="none" w:sz="0" w:space="0" w:color="auto"/>
                    <w:bottom w:val="none" w:sz="0" w:space="0" w:color="auto"/>
                    <w:right w:val="none" w:sz="0" w:space="0" w:color="auto"/>
                  </w:divBdr>
                </w:div>
              </w:divsChild>
            </w:div>
            <w:div w:id="464740632">
              <w:marLeft w:val="0"/>
              <w:marRight w:val="0"/>
              <w:marTop w:val="0"/>
              <w:marBottom w:val="0"/>
              <w:divBdr>
                <w:top w:val="none" w:sz="0" w:space="0" w:color="auto"/>
                <w:left w:val="none" w:sz="0" w:space="0" w:color="auto"/>
                <w:bottom w:val="none" w:sz="0" w:space="0" w:color="auto"/>
                <w:right w:val="none" w:sz="0" w:space="0" w:color="auto"/>
              </w:divBdr>
              <w:divsChild>
                <w:div w:id="1470249722">
                  <w:marLeft w:val="0"/>
                  <w:marRight w:val="0"/>
                  <w:marTop w:val="0"/>
                  <w:marBottom w:val="0"/>
                  <w:divBdr>
                    <w:top w:val="none" w:sz="0" w:space="0" w:color="auto"/>
                    <w:left w:val="none" w:sz="0" w:space="0" w:color="auto"/>
                    <w:bottom w:val="none" w:sz="0" w:space="0" w:color="auto"/>
                    <w:right w:val="none" w:sz="0" w:space="0" w:color="auto"/>
                  </w:divBdr>
                </w:div>
              </w:divsChild>
            </w:div>
            <w:div w:id="686518886">
              <w:marLeft w:val="0"/>
              <w:marRight w:val="0"/>
              <w:marTop w:val="0"/>
              <w:marBottom w:val="0"/>
              <w:divBdr>
                <w:top w:val="none" w:sz="0" w:space="0" w:color="auto"/>
                <w:left w:val="none" w:sz="0" w:space="0" w:color="auto"/>
                <w:bottom w:val="none" w:sz="0" w:space="0" w:color="auto"/>
                <w:right w:val="none" w:sz="0" w:space="0" w:color="auto"/>
              </w:divBdr>
              <w:divsChild>
                <w:div w:id="1988239733">
                  <w:marLeft w:val="0"/>
                  <w:marRight w:val="0"/>
                  <w:marTop w:val="0"/>
                  <w:marBottom w:val="0"/>
                  <w:divBdr>
                    <w:top w:val="none" w:sz="0" w:space="0" w:color="auto"/>
                    <w:left w:val="none" w:sz="0" w:space="0" w:color="auto"/>
                    <w:bottom w:val="none" w:sz="0" w:space="0" w:color="auto"/>
                    <w:right w:val="none" w:sz="0" w:space="0" w:color="auto"/>
                  </w:divBdr>
                </w:div>
              </w:divsChild>
            </w:div>
            <w:div w:id="603656536">
              <w:marLeft w:val="0"/>
              <w:marRight w:val="0"/>
              <w:marTop w:val="0"/>
              <w:marBottom w:val="0"/>
              <w:divBdr>
                <w:top w:val="none" w:sz="0" w:space="0" w:color="auto"/>
                <w:left w:val="none" w:sz="0" w:space="0" w:color="auto"/>
                <w:bottom w:val="none" w:sz="0" w:space="0" w:color="auto"/>
                <w:right w:val="none" w:sz="0" w:space="0" w:color="auto"/>
              </w:divBdr>
              <w:divsChild>
                <w:div w:id="1264145645">
                  <w:marLeft w:val="0"/>
                  <w:marRight w:val="0"/>
                  <w:marTop w:val="0"/>
                  <w:marBottom w:val="0"/>
                  <w:divBdr>
                    <w:top w:val="none" w:sz="0" w:space="0" w:color="auto"/>
                    <w:left w:val="none" w:sz="0" w:space="0" w:color="auto"/>
                    <w:bottom w:val="none" w:sz="0" w:space="0" w:color="auto"/>
                    <w:right w:val="none" w:sz="0" w:space="0" w:color="auto"/>
                  </w:divBdr>
                </w:div>
              </w:divsChild>
            </w:div>
            <w:div w:id="206718891">
              <w:marLeft w:val="0"/>
              <w:marRight w:val="0"/>
              <w:marTop w:val="0"/>
              <w:marBottom w:val="0"/>
              <w:divBdr>
                <w:top w:val="none" w:sz="0" w:space="0" w:color="auto"/>
                <w:left w:val="none" w:sz="0" w:space="0" w:color="auto"/>
                <w:bottom w:val="none" w:sz="0" w:space="0" w:color="auto"/>
                <w:right w:val="none" w:sz="0" w:space="0" w:color="auto"/>
              </w:divBdr>
              <w:divsChild>
                <w:div w:id="2056158180">
                  <w:marLeft w:val="0"/>
                  <w:marRight w:val="0"/>
                  <w:marTop w:val="0"/>
                  <w:marBottom w:val="0"/>
                  <w:divBdr>
                    <w:top w:val="none" w:sz="0" w:space="0" w:color="auto"/>
                    <w:left w:val="none" w:sz="0" w:space="0" w:color="auto"/>
                    <w:bottom w:val="none" w:sz="0" w:space="0" w:color="auto"/>
                    <w:right w:val="none" w:sz="0" w:space="0" w:color="auto"/>
                  </w:divBdr>
                </w:div>
              </w:divsChild>
            </w:div>
            <w:div w:id="676885724">
              <w:marLeft w:val="0"/>
              <w:marRight w:val="0"/>
              <w:marTop w:val="0"/>
              <w:marBottom w:val="0"/>
              <w:divBdr>
                <w:top w:val="none" w:sz="0" w:space="0" w:color="auto"/>
                <w:left w:val="none" w:sz="0" w:space="0" w:color="auto"/>
                <w:bottom w:val="none" w:sz="0" w:space="0" w:color="auto"/>
                <w:right w:val="none" w:sz="0" w:space="0" w:color="auto"/>
              </w:divBdr>
              <w:divsChild>
                <w:div w:id="1998729604">
                  <w:marLeft w:val="0"/>
                  <w:marRight w:val="0"/>
                  <w:marTop w:val="0"/>
                  <w:marBottom w:val="0"/>
                  <w:divBdr>
                    <w:top w:val="none" w:sz="0" w:space="0" w:color="auto"/>
                    <w:left w:val="none" w:sz="0" w:space="0" w:color="auto"/>
                    <w:bottom w:val="none" w:sz="0" w:space="0" w:color="auto"/>
                    <w:right w:val="none" w:sz="0" w:space="0" w:color="auto"/>
                  </w:divBdr>
                </w:div>
              </w:divsChild>
            </w:div>
            <w:div w:id="939987518">
              <w:marLeft w:val="0"/>
              <w:marRight w:val="0"/>
              <w:marTop w:val="0"/>
              <w:marBottom w:val="0"/>
              <w:divBdr>
                <w:top w:val="none" w:sz="0" w:space="0" w:color="auto"/>
                <w:left w:val="none" w:sz="0" w:space="0" w:color="auto"/>
                <w:bottom w:val="none" w:sz="0" w:space="0" w:color="auto"/>
                <w:right w:val="none" w:sz="0" w:space="0" w:color="auto"/>
              </w:divBdr>
              <w:divsChild>
                <w:div w:id="1255088348">
                  <w:marLeft w:val="0"/>
                  <w:marRight w:val="0"/>
                  <w:marTop w:val="0"/>
                  <w:marBottom w:val="0"/>
                  <w:divBdr>
                    <w:top w:val="none" w:sz="0" w:space="0" w:color="auto"/>
                    <w:left w:val="none" w:sz="0" w:space="0" w:color="auto"/>
                    <w:bottom w:val="none" w:sz="0" w:space="0" w:color="auto"/>
                    <w:right w:val="none" w:sz="0" w:space="0" w:color="auto"/>
                  </w:divBdr>
                </w:div>
              </w:divsChild>
            </w:div>
            <w:div w:id="1499612590">
              <w:marLeft w:val="0"/>
              <w:marRight w:val="0"/>
              <w:marTop w:val="0"/>
              <w:marBottom w:val="0"/>
              <w:divBdr>
                <w:top w:val="none" w:sz="0" w:space="0" w:color="auto"/>
                <w:left w:val="none" w:sz="0" w:space="0" w:color="auto"/>
                <w:bottom w:val="none" w:sz="0" w:space="0" w:color="auto"/>
                <w:right w:val="none" w:sz="0" w:space="0" w:color="auto"/>
              </w:divBdr>
              <w:divsChild>
                <w:div w:id="1846705723">
                  <w:marLeft w:val="0"/>
                  <w:marRight w:val="0"/>
                  <w:marTop w:val="0"/>
                  <w:marBottom w:val="0"/>
                  <w:divBdr>
                    <w:top w:val="none" w:sz="0" w:space="0" w:color="auto"/>
                    <w:left w:val="none" w:sz="0" w:space="0" w:color="auto"/>
                    <w:bottom w:val="none" w:sz="0" w:space="0" w:color="auto"/>
                    <w:right w:val="none" w:sz="0" w:space="0" w:color="auto"/>
                  </w:divBdr>
                </w:div>
              </w:divsChild>
            </w:div>
            <w:div w:id="112333118">
              <w:marLeft w:val="0"/>
              <w:marRight w:val="0"/>
              <w:marTop w:val="0"/>
              <w:marBottom w:val="0"/>
              <w:divBdr>
                <w:top w:val="none" w:sz="0" w:space="0" w:color="auto"/>
                <w:left w:val="none" w:sz="0" w:space="0" w:color="auto"/>
                <w:bottom w:val="none" w:sz="0" w:space="0" w:color="auto"/>
                <w:right w:val="none" w:sz="0" w:space="0" w:color="auto"/>
              </w:divBdr>
              <w:divsChild>
                <w:div w:id="784428720">
                  <w:marLeft w:val="0"/>
                  <w:marRight w:val="0"/>
                  <w:marTop w:val="0"/>
                  <w:marBottom w:val="0"/>
                  <w:divBdr>
                    <w:top w:val="none" w:sz="0" w:space="0" w:color="auto"/>
                    <w:left w:val="none" w:sz="0" w:space="0" w:color="auto"/>
                    <w:bottom w:val="none" w:sz="0" w:space="0" w:color="auto"/>
                    <w:right w:val="none" w:sz="0" w:space="0" w:color="auto"/>
                  </w:divBdr>
                </w:div>
              </w:divsChild>
            </w:div>
            <w:div w:id="1953054187">
              <w:marLeft w:val="0"/>
              <w:marRight w:val="0"/>
              <w:marTop w:val="0"/>
              <w:marBottom w:val="0"/>
              <w:divBdr>
                <w:top w:val="none" w:sz="0" w:space="0" w:color="auto"/>
                <w:left w:val="none" w:sz="0" w:space="0" w:color="auto"/>
                <w:bottom w:val="none" w:sz="0" w:space="0" w:color="auto"/>
                <w:right w:val="none" w:sz="0" w:space="0" w:color="auto"/>
              </w:divBdr>
              <w:divsChild>
                <w:div w:id="243032384">
                  <w:marLeft w:val="0"/>
                  <w:marRight w:val="0"/>
                  <w:marTop w:val="0"/>
                  <w:marBottom w:val="0"/>
                  <w:divBdr>
                    <w:top w:val="none" w:sz="0" w:space="0" w:color="auto"/>
                    <w:left w:val="none" w:sz="0" w:space="0" w:color="auto"/>
                    <w:bottom w:val="none" w:sz="0" w:space="0" w:color="auto"/>
                    <w:right w:val="none" w:sz="0" w:space="0" w:color="auto"/>
                  </w:divBdr>
                </w:div>
              </w:divsChild>
            </w:div>
            <w:div w:id="650064923">
              <w:marLeft w:val="0"/>
              <w:marRight w:val="0"/>
              <w:marTop w:val="0"/>
              <w:marBottom w:val="0"/>
              <w:divBdr>
                <w:top w:val="none" w:sz="0" w:space="0" w:color="auto"/>
                <w:left w:val="none" w:sz="0" w:space="0" w:color="auto"/>
                <w:bottom w:val="none" w:sz="0" w:space="0" w:color="auto"/>
                <w:right w:val="none" w:sz="0" w:space="0" w:color="auto"/>
              </w:divBdr>
              <w:divsChild>
                <w:div w:id="170340610">
                  <w:marLeft w:val="0"/>
                  <w:marRight w:val="0"/>
                  <w:marTop w:val="0"/>
                  <w:marBottom w:val="0"/>
                  <w:divBdr>
                    <w:top w:val="none" w:sz="0" w:space="0" w:color="auto"/>
                    <w:left w:val="none" w:sz="0" w:space="0" w:color="auto"/>
                    <w:bottom w:val="none" w:sz="0" w:space="0" w:color="auto"/>
                    <w:right w:val="none" w:sz="0" w:space="0" w:color="auto"/>
                  </w:divBdr>
                </w:div>
              </w:divsChild>
            </w:div>
            <w:div w:id="1776290128">
              <w:marLeft w:val="0"/>
              <w:marRight w:val="0"/>
              <w:marTop w:val="0"/>
              <w:marBottom w:val="0"/>
              <w:divBdr>
                <w:top w:val="none" w:sz="0" w:space="0" w:color="auto"/>
                <w:left w:val="none" w:sz="0" w:space="0" w:color="auto"/>
                <w:bottom w:val="none" w:sz="0" w:space="0" w:color="auto"/>
                <w:right w:val="none" w:sz="0" w:space="0" w:color="auto"/>
              </w:divBdr>
              <w:divsChild>
                <w:div w:id="502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9743">
          <w:marLeft w:val="0"/>
          <w:marRight w:val="0"/>
          <w:marTop w:val="0"/>
          <w:marBottom w:val="0"/>
          <w:divBdr>
            <w:top w:val="none" w:sz="0" w:space="0" w:color="auto"/>
            <w:left w:val="none" w:sz="0" w:space="0" w:color="auto"/>
            <w:bottom w:val="none" w:sz="0" w:space="0" w:color="auto"/>
            <w:right w:val="none" w:sz="0" w:space="0" w:color="auto"/>
          </w:divBdr>
          <w:divsChild>
            <w:div w:id="1936476838">
              <w:marLeft w:val="0"/>
              <w:marRight w:val="0"/>
              <w:marTop w:val="0"/>
              <w:marBottom w:val="0"/>
              <w:divBdr>
                <w:top w:val="none" w:sz="0" w:space="0" w:color="auto"/>
                <w:left w:val="none" w:sz="0" w:space="0" w:color="auto"/>
                <w:bottom w:val="none" w:sz="0" w:space="0" w:color="auto"/>
                <w:right w:val="none" w:sz="0" w:space="0" w:color="auto"/>
              </w:divBdr>
              <w:divsChild>
                <w:div w:id="1215502657">
                  <w:marLeft w:val="0"/>
                  <w:marRight w:val="0"/>
                  <w:marTop w:val="0"/>
                  <w:marBottom w:val="0"/>
                  <w:divBdr>
                    <w:top w:val="none" w:sz="0" w:space="0" w:color="auto"/>
                    <w:left w:val="none" w:sz="0" w:space="0" w:color="auto"/>
                    <w:bottom w:val="none" w:sz="0" w:space="0" w:color="auto"/>
                    <w:right w:val="none" w:sz="0" w:space="0" w:color="auto"/>
                  </w:divBdr>
                </w:div>
              </w:divsChild>
            </w:div>
            <w:div w:id="1275214410">
              <w:marLeft w:val="0"/>
              <w:marRight w:val="0"/>
              <w:marTop w:val="0"/>
              <w:marBottom w:val="0"/>
              <w:divBdr>
                <w:top w:val="none" w:sz="0" w:space="0" w:color="auto"/>
                <w:left w:val="none" w:sz="0" w:space="0" w:color="auto"/>
                <w:bottom w:val="none" w:sz="0" w:space="0" w:color="auto"/>
                <w:right w:val="none" w:sz="0" w:space="0" w:color="auto"/>
              </w:divBdr>
              <w:divsChild>
                <w:div w:id="1591892667">
                  <w:marLeft w:val="0"/>
                  <w:marRight w:val="0"/>
                  <w:marTop w:val="0"/>
                  <w:marBottom w:val="0"/>
                  <w:divBdr>
                    <w:top w:val="none" w:sz="0" w:space="0" w:color="auto"/>
                    <w:left w:val="none" w:sz="0" w:space="0" w:color="auto"/>
                    <w:bottom w:val="none" w:sz="0" w:space="0" w:color="auto"/>
                    <w:right w:val="none" w:sz="0" w:space="0" w:color="auto"/>
                  </w:divBdr>
                </w:div>
              </w:divsChild>
            </w:div>
            <w:div w:id="1008484332">
              <w:marLeft w:val="0"/>
              <w:marRight w:val="0"/>
              <w:marTop w:val="0"/>
              <w:marBottom w:val="0"/>
              <w:divBdr>
                <w:top w:val="none" w:sz="0" w:space="0" w:color="auto"/>
                <w:left w:val="none" w:sz="0" w:space="0" w:color="auto"/>
                <w:bottom w:val="none" w:sz="0" w:space="0" w:color="auto"/>
                <w:right w:val="none" w:sz="0" w:space="0" w:color="auto"/>
              </w:divBdr>
              <w:divsChild>
                <w:div w:id="1325010259">
                  <w:marLeft w:val="0"/>
                  <w:marRight w:val="0"/>
                  <w:marTop w:val="0"/>
                  <w:marBottom w:val="0"/>
                  <w:divBdr>
                    <w:top w:val="none" w:sz="0" w:space="0" w:color="auto"/>
                    <w:left w:val="none" w:sz="0" w:space="0" w:color="auto"/>
                    <w:bottom w:val="none" w:sz="0" w:space="0" w:color="auto"/>
                    <w:right w:val="none" w:sz="0" w:space="0" w:color="auto"/>
                  </w:divBdr>
                </w:div>
              </w:divsChild>
            </w:div>
            <w:div w:id="763913303">
              <w:marLeft w:val="0"/>
              <w:marRight w:val="0"/>
              <w:marTop w:val="0"/>
              <w:marBottom w:val="0"/>
              <w:divBdr>
                <w:top w:val="none" w:sz="0" w:space="0" w:color="auto"/>
                <w:left w:val="none" w:sz="0" w:space="0" w:color="auto"/>
                <w:bottom w:val="none" w:sz="0" w:space="0" w:color="auto"/>
                <w:right w:val="none" w:sz="0" w:space="0" w:color="auto"/>
              </w:divBdr>
              <w:divsChild>
                <w:div w:id="1626084621">
                  <w:marLeft w:val="0"/>
                  <w:marRight w:val="0"/>
                  <w:marTop w:val="0"/>
                  <w:marBottom w:val="0"/>
                  <w:divBdr>
                    <w:top w:val="none" w:sz="0" w:space="0" w:color="auto"/>
                    <w:left w:val="none" w:sz="0" w:space="0" w:color="auto"/>
                    <w:bottom w:val="none" w:sz="0" w:space="0" w:color="auto"/>
                    <w:right w:val="none" w:sz="0" w:space="0" w:color="auto"/>
                  </w:divBdr>
                </w:div>
              </w:divsChild>
            </w:div>
            <w:div w:id="1710229368">
              <w:marLeft w:val="0"/>
              <w:marRight w:val="0"/>
              <w:marTop w:val="0"/>
              <w:marBottom w:val="0"/>
              <w:divBdr>
                <w:top w:val="none" w:sz="0" w:space="0" w:color="auto"/>
                <w:left w:val="none" w:sz="0" w:space="0" w:color="auto"/>
                <w:bottom w:val="none" w:sz="0" w:space="0" w:color="auto"/>
                <w:right w:val="none" w:sz="0" w:space="0" w:color="auto"/>
              </w:divBdr>
              <w:divsChild>
                <w:div w:id="76170077">
                  <w:marLeft w:val="0"/>
                  <w:marRight w:val="0"/>
                  <w:marTop w:val="0"/>
                  <w:marBottom w:val="0"/>
                  <w:divBdr>
                    <w:top w:val="none" w:sz="0" w:space="0" w:color="auto"/>
                    <w:left w:val="none" w:sz="0" w:space="0" w:color="auto"/>
                    <w:bottom w:val="none" w:sz="0" w:space="0" w:color="auto"/>
                    <w:right w:val="none" w:sz="0" w:space="0" w:color="auto"/>
                  </w:divBdr>
                </w:div>
              </w:divsChild>
            </w:div>
            <w:div w:id="802697055">
              <w:marLeft w:val="0"/>
              <w:marRight w:val="0"/>
              <w:marTop w:val="0"/>
              <w:marBottom w:val="0"/>
              <w:divBdr>
                <w:top w:val="none" w:sz="0" w:space="0" w:color="auto"/>
                <w:left w:val="none" w:sz="0" w:space="0" w:color="auto"/>
                <w:bottom w:val="none" w:sz="0" w:space="0" w:color="auto"/>
                <w:right w:val="none" w:sz="0" w:space="0" w:color="auto"/>
              </w:divBdr>
              <w:divsChild>
                <w:div w:id="80567704">
                  <w:marLeft w:val="0"/>
                  <w:marRight w:val="0"/>
                  <w:marTop w:val="0"/>
                  <w:marBottom w:val="0"/>
                  <w:divBdr>
                    <w:top w:val="none" w:sz="0" w:space="0" w:color="auto"/>
                    <w:left w:val="none" w:sz="0" w:space="0" w:color="auto"/>
                    <w:bottom w:val="none" w:sz="0" w:space="0" w:color="auto"/>
                    <w:right w:val="none" w:sz="0" w:space="0" w:color="auto"/>
                  </w:divBdr>
                </w:div>
              </w:divsChild>
            </w:div>
            <w:div w:id="868564798">
              <w:marLeft w:val="0"/>
              <w:marRight w:val="0"/>
              <w:marTop w:val="0"/>
              <w:marBottom w:val="0"/>
              <w:divBdr>
                <w:top w:val="none" w:sz="0" w:space="0" w:color="auto"/>
                <w:left w:val="none" w:sz="0" w:space="0" w:color="auto"/>
                <w:bottom w:val="none" w:sz="0" w:space="0" w:color="auto"/>
                <w:right w:val="none" w:sz="0" w:space="0" w:color="auto"/>
              </w:divBdr>
              <w:divsChild>
                <w:div w:id="1404452669">
                  <w:marLeft w:val="0"/>
                  <w:marRight w:val="0"/>
                  <w:marTop w:val="0"/>
                  <w:marBottom w:val="0"/>
                  <w:divBdr>
                    <w:top w:val="none" w:sz="0" w:space="0" w:color="auto"/>
                    <w:left w:val="none" w:sz="0" w:space="0" w:color="auto"/>
                    <w:bottom w:val="none" w:sz="0" w:space="0" w:color="auto"/>
                    <w:right w:val="none" w:sz="0" w:space="0" w:color="auto"/>
                  </w:divBdr>
                </w:div>
              </w:divsChild>
            </w:div>
            <w:div w:id="909072945">
              <w:marLeft w:val="0"/>
              <w:marRight w:val="0"/>
              <w:marTop w:val="0"/>
              <w:marBottom w:val="0"/>
              <w:divBdr>
                <w:top w:val="none" w:sz="0" w:space="0" w:color="auto"/>
                <w:left w:val="none" w:sz="0" w:space="0" w:color="auto"/>
                <w:bottom w:val="none" w:sz="0" w:space="0" w:color="auto"/>
                <w:right w:val="none" w:sz="0" w:space="0" w:color="auto"/>
              </w:divBdr>
              <w:divsChild>
                <w:div w:id="1346903630">
                  <w:marLeft w:val="0"/>
                  <w:marRight w:val="0"/>
                  <w:marTop w:val="0"/>
                  <w:marBottom w:val="0"/>
                  <w:divBdr>
                    <w:top w:val="none" w:sz="0" w:space="0" w:color="auto"/>
                    <w:left w:val="none" w:sz="0" w:space="0" w:color="auto"/>
                    <w:bottom w:val="none" w:sz="0" w:space="0" w:color="auto"/>
                    <w:right w:val="none" w:sz="0" w:space="0" w:color="auto"/>
                  </w:divBdr>
                </w:div>
              </w:divsChild>
            </w:div>
            <w:div w:id="495078236">
              <w:marLeft w:val="0"/>
              <w:marRight w:val="0"/>
              <w:marTop w:val="0"/>
              <w:marBottom w:val="0"/>
              <w:divBdr>
                <w:top w:val="none" w:sz="0" w:space="0" w:color="auto"/>
                <w:left w:val="none" w:sz="0" w:space="0" w:color="auto"/>
                <w:bottom w:val="none" w:sz="0" w:space="0" w:color="auto"/>
                <w:right w:val="none" w:sz="0" w:space="0" w:color="auto"/>
              </w:divBdr>
              <w:divsChild>
                <w:div w:id="1002969124">
                  <w:marLeft w:val="0"/>
                  <w:marRight w:val="0"/>
                  <w:marTop w:val="0"/>
                  <w:marBottom w:val="0"/>
                  <w:divBdr>
                    <w:top w:val="none" w:sz="0" w:space="0" w:color="auto"/>
                    <w:left w:val="none" w:sz="0" w:space="0" w:color="auto"/>
                    <w:bottom w:val="none" w:sz="0" w:space="0" w:color="auto"/>
                    <w:right w:val="none" w:sz="0" w:space="0" w:color="auto"/>
                  </w:divBdr>
                </w:div>
              </w:divsChild>
            </w:div>
            <w:div w:id="265114752">
              <w:marLeft w:val="0"/>
              <w:marRight w:val="0"/>
              <w:marTop w:val="0"/>
              <w:marBottom w:val="0"/>
              <w:divBdr>
                <w:top w:val="none" w:sz="0" w:space="0" w:color="auto"/>
                <w:left w:val="none" w:sz="0" w:space="0" w:color="auto"/>
                <w:bottom w:val="none" w:sz="0" w:space="0" w:color="auto"/>
                <w:right w:val="none" w:sz="0" w:space="0" w:color="auto"/>
              </w:divBdr>
              <w:divsChild>
                <w:div w:id="780224471">
                  <w:marLeft w:val="0"/>
                  <w:marRight w:val="0"/>
                  <w:marTop w:val="0"/>
                  <w:marBottom w:val="0"/>
                  <w:divBdr>
                    <w:top w:val="none" w:sz="0" w:space="0" w:color="auto"/>
                    <w:left w:val="none" w:sz="0" w:space="0" w:color="auto"/>
                    <w:bottom w:val="none" w:sz="0" w:space="0" w:color="auto"/>
                    <w:right w:val="none" w:sz="0" w:space="0" w:color="auto"/>
                  </w:divBdr>
                </w:div>
              </w:divsChild>
            </w:div>
            <w:div w:id="498621901">
              <w:marLeft w:val="0"/>
              <w:marRight w:val="0"/>
              <w:marTop w:val="0"/>
              <w:marBottom w:val="0"/>
              <w:divBdr>
                <w:top w:val="none" w:sz="0" w:space="0" w:color="auto"/>
                <w:left w:val="none" w:sz="0" w:space="0" w:color="auto"/>
                <w:bottom w:val="none" w:sz="0" w:space="0" w:color="auto"/>
                <w:right w:val="none" w:sz="0" w:space="0" w:color="auto"/>
              </w:divBdr>
              <w:divsChild>
                <w:div w:id="1633633262">
                  <w:marLeft w:val="0"/>
                  <w:marRight w:val="0"/>
                  <w:marTop w:val="0"/>
                  <w:marBottom w:val="0"/>
                  <w:divBdr>
                    <w:top w:val="none" w:sz="0" w:space="0" w:color="auto"/>
                    <w:left w:val="none" w:sz="0" w:space="0" w:color="auto"/>
                    <w:bottom w:val="none" w:sz="0" w:space="0" w:color="auto"/>
                    <w:right w:val="none" w:sz="0" w:space="0" w:color="auto"/>
                  </w:divBdr>
                </w:div>
              </w:divsChild>
            </w:div>
            <w:div w:id="1889946953">
              <w:marLeft w:val="0"/>
              <w:marRight w:val="0"/>
              <w:marTop w:val="0"/>
              <w:marBottom w:val="0"/>
              <w:divBdr>
                <w:top w:val="none" w:sz="0" w:space="0" w:color="auto"/>
                <w:left w:val="none" w:sz="0" w:space="0" w:color="auto"/>
                <w:bottom w:val="none" w:sz="0" w:space="0" w:color="auto"/>
                <w:right w:val="none" w:sz="0" w:space="0" w:color="auto"/>
              </w:divBdr>
              <w:divsChild>
                <w:div w:id="819535774">
                  <w:marLeft w:val="0"/>
                  <w:marRight w:val="0"/>
                  <w:marTop w:val="0"/>
                  <w:marBottom w:val="0"/>
                  <w:divBdr>
                    <w:top w:val="none" w:sz="0" w:space="0" w:color="auto"/>
                    <w:left w:val="none" w:sz="0" w:space="0" w:color="auto"/>
                    <w:bottom w:val="none" w:sz="0" w:space="0" w:color="auto"/>
                    <w:right w:val="none" w:sz="0" w:space="0" w:color="auto"/>
                  </w:divBdr>
                </w:div>
              </w:divsChild>
            </w:div>
            <w:div w:id="1213689969">
              <w:marLeft w:val="0"/>
              <w:marRight w:val="0"/>
              <w:marTop w:val="0"/>
              <w:marBottom w:val="0"/>
              <w:divBdr>
                <w:top w:val="none" w:sz="0" w:space="0" w:color="auto"/>
                <w:left w:val="none" w:sz="0" w:space="0" w:color="auto"/>
                <w:bottom w:val="none" w:sz="0" w:space="0" w:color="auto"/>
                <w:right w:val="none" w:sz="0" w:space="0" w:color="auto"/>
              </w:divBdr>
              <w:divsChild>
                <w:div w:id="1992559765">
                  <w:marLeft w:val="0"/>
                  <w:marRight w:val="0"/>
                  <w:marTop w:val="0"/>
                  <w:marBottom w:val="0"/>
                  <w:divBdr>
                    <w:top w:val="none" w:sz="0" w:space="0" w:color="auto"/>
                    <w:left w:val="none" w:sz="0" w:space="0" w:color="auto"/>
                    <w:bottom w:val="none" w:sz="0" w:space="0" w:color="auto"/>
                    <w:right w:val="none" w:sz="0" w:space="0" w:color="auto"/>
                  </w:divBdr>
                </w:div>
              </w:divsChild>
            </w:div>
            <w:div w:id="1204245152">
              <w:marLeft w:val="0"/>
              <w:marRight w:val="0"/>
              <w:marTop w:val="0"/>
              <w:marBottom w:val="0"/>
              <w:divBdr>
                <w:top w:val="none" w:sz="0" w:space="0" w:color="auto"/>
                <w:left w:val="none" w:sz="0" w:space="0" w:color="auto"/>
                <w:bottom w:val="none" w:sz="0" w:space="0" w:color="auto"/>
                <w:right w:val="none" w:sz="0" w:space="0" w:color="auto"/>
              </w:divBdr>
              <w:divsChild>
                <w:div w:id="1168716845">
                  <w:marLeft w:val="0"/>
                  <w:marRight w:val="0"/>
                  <w:marTop w:val="0"/>
                  <w:marBottom w:val="0"/>
                  <w:divBdr>
                    <w:top w:val="none" w:sz="0" w:space="0" w:color="auto"/>
                    <w:left w:val="none" w:sz="0" w:space="0" w:color="auto"/>
                    <w:bottom w:val="none" w:sz="0" w:space="0" w:color="auto"/>
                    <w:right w:val="none" w:sz="0" w:space="0" w:color="auto"/>
                  </w:divBdr>
                </w:div>
              </w:divsChild>
            </w:div>
            <w:div w:id="712116359">
              <w:marLeft w:val="0"/>
              <w:marRight w:val="0"/>
              <w:marTop w:val="0"/>
              <w:marBottom w:val="0"/>
              <w:divBdr>
                <w:top w:val="none" w:sz="0" w:space="0" w:color="auto"/>
                <w:left w:val="none" w:sz="0" w:space="0" w:color="auto"/>
                <w:bottom w:val="none" w:sz="0" w:space="0" w:color="auto"/>
                <w:right w:val="none" w:sz="0" w:space="0" w:color="auto"/>
              </w:divBdr>
              <w:divsChild>
                <w:div w:id="1491168588">
                  <w:marLeft w:val="0"/>
                  <w:marRight w:val="0"/>
                  <w:marTop w:val="0"/>
                  <w:marBottom w:val="0"/>
                  <w:divBdr>
                    <w:top w:val="none" w:sz="0" w:space="0" w:color="auto"/>
                    <w:left w:val="none" w:sz="0" w:space="0" w:color="auto"/>
                    <w:bottom w:val="none" w:sz="0" w:space="0" w:color="auto"/>
                    <w:right w:val="none" w:sz="0" w:space="0" w:color="auto"/>
                  </w:divBdr>
                </w:div>
              </w:divsChild>
            </w:div>
            <w:div w:id="57945992">
              <w:marLeft w:val="0"/>
              <w:marRight w:val="0"/>
              <w:marTop w:val="0"/>
              <w:marBottom w:val="0"/>
              <w:divBdr>
                <w:top w:val="none" w:sz="0" w:space="0" w:color="auto"/>
                <w:left w:val="none" w:sz="0" w:space="0" w:color="auto"/>
                <w:bottom w:val="none" w:sz="0" w:space="0" w:color="auto"/>
                <w:right w:val="none" w:sz="0" w:space="0" w:color="auto"/>
              </w:divBdr>
              <w:divsChild>
                <w:div w:id="1431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6221">
          <w:marLeft w:val="0"/>
          <w:marRight w:val="0"/>
          <w:marTop w:val="0"/>
          <w:marBottom w:val="0"/>
          <w:divBdr>
            <w:top w:val="none" w:sz="0" w:space="0" w:color="auto"/>
            <w:left w:val="none" w:sz="0" w:space="0" w:color="auto"/>
            <w:bottom w:val="none" w:sz="0" w:space="0" w:color="auto"/>
            <w:right w:val="none" w:sz="0" w:space="0" w:color="auto"/>
          </w:divBdr>
          <w:divsChild>
            <w:div w:id="1319188595">
              <w:marLeft w:val="0"/>
              <w:marRight w:val="0"/>
              <w:marTop w:val="0"/>
              <w:marBottom w:val="0"/>
              <w:divBdr>
                <w:top w:val="none" w:sz="0" w:space="0" w:color="auto"/>
                <w:left w:val="none" w:sz="0" w:space="0" w:color="auto"/>
                <w:bottom w:val="none" w:sz="0" w:space="0" w:color="auto"/>
                <w:right w:val="none" w:sz="0" w:space="0" w:color="auto"/>
              </w:divBdr>
              <w:divsChild>
                <w:div w:id="1993555841">
                  <w:marLeft w:val="0"/>
                  <w:marRight w:val="0"/>
                  <w:marTop w:val="0"/>
                  <w:marBottom w:val="0"/>
                  <w:divBdr>
                    <w:top w:val="none" w:sz="0" w:space="0" w:color="auto"/>
                    <w:left w:val="none" w:sz="0" w:space="0" w:color="auto"/>
                    <w:bottom w:val="none" w:sz="0" w:space="0" w:color="auto"/>
                    <w:right w:val="none" w:sz="0" w:space="0" w:color="auto"/>
                  </w:divBdr>
                </w:div>
              </w:divsChild>
            </w:div>
            <w:div w:id="400179274">
              <w:marLeft w:val="0"/>
              <w:marRight w:val="0"/>
              <w:marTop w:val="0"/>
              <w:marBottom w:val="0"/>
              <w:divBdr>
                <w:top w:val="none" w:sz="0" w:space="0" w:color="auto"/>
                <w:left w:val="none" w:sz="0" w:space="0" w:color="auto"/>
                <w:bottom w:val="none" w:sz="0" w:space="0" w:color="auto"/>
                <w:right w:val="none" w:sz="0" w:space="0" w:color="auto"/>
              </w:divBdr>
              <w:divsChild>
                <w:div w:id="643505795">
                  <w:marLeft w:val="0"/>
                  <w:marRight w:val="0"/>
                  <w:marTop w:val="0"/>
                  <w:marBottom w:val="0"/>
                  <w:divBdr>
                    <w:top w:val="none" w:sz="0" w:space="0" w:color="auto"/>
                    <w:left w:val="none" w:sz="0" w:space="0" w:color="auto"/>
                    <w:bottom w:val="none" w:sz="0" w:space="0" w:color="auto"/>
                    <w:right w:val="none" w:sz="0" w:space="0" w:color="auto"/>
                  </w:divBdr>
                </w:div>
              </w:divsChild>
            </w:div>
            <w:div w:id="377436357">
              <w:marLeft w:val="0"/>
              <w:marRight w:val="0"/>
              <w:marTop w:val="0"/>
              <w:marBottom w:val="0"/>
              <w:divBdr>
                <w:top w:val="none" w:sz="0" w:space="0" w:color="auto"/>
                <w:left w:val="none" w:sz="0" w:space="0" w:color="auto"/>
                <w:bottom w:val="none" w:sz="0" w:space="0" w:color="auto"/>
                <w:right w:val="none" w:sz="0" w:space="0" w:color="auto"/>
              </w:divBdr>
              <w:divsChild>
                <w:div w:id="31266748">
                  <w:marLeft w:val="0"/>
                  <w:marRight w:val="0"/>
                  <w:marTop w:val="0"/>
                  <w:marBottom w:val="0"/>
                  <w:divBdr>
                    <w:top w:val="none" w:sz="0" w:space="0" w:color="auto"/>
                    <w:left w:val="none" w:sz="0" w:space="0" w:color="auto"/>
                    <w:bottom w:val="none" w:sz="0" w:space="0" w:color="auto"/>
                    <w:right w:val="none" w:sz="0" w:space="0" w:color="auto"/>
                  </w:divBdr>
                </w:div>
              </w:divsChild>
            </w:div>
            <w:div w:id="1394430437">
              <w:marLeft w:val="0"/>
              <w:marRight w:val="0"/>
              <w:marTop w:val="0"/>
              <w:marBottom w:val="0"/>
              <w:divBdr>
                <w:top w:val="none" w:sz="0" w:space="0" w:color="auto"/>
                <w:left w:val="none" w:sz="0" w:space="0" w:color="auto"/>
                <w:bottom w:val="none" w:sz="0" w:space="0" w:color="auto"/>
                <w:right w:val="none" w:sz="0" w:space="0" w:color="auto"/>
              </w:divBdr>
              <w:divsChild>
                <w:div w:id="1902255819">
                  <w:marLeft w:val="0"/>
                  <w:marRight w:val="0"/>
                  <w:marTop w:val="0"/>
                  <w:marBottom w:val="0"/>
                  <w:divBdr>
                    <w:top w:val="none" w:sz="0" w:space="0" w:color="auto"/>
                    <w:left w:val="none" w:sz="0" w:space="0" w:color="auto"/>
                    <w:bottom w:val="none" w:sz="0" w:space="0" w:color="auto"/>
                    <w:right w:val="none" w:sz="0" w:space="0" w:color="auto"/>
                  </w:divBdr>
                </w:div>
              </w:divsChild>
            </w:div>
            <w:div w:id="291600326">
              <w:marLeft w:val="0"/>
              <w:marRight w:val="0"/>
              <w:marTop w:val="0"/>
              <w:marBottom w:val="0"/>
              <w:divBdr>
                <w:top w:val="none" w:sz="0" w:space="0" w:color="auto"/>
                <w:left w:val="none" w:sz="0" w:space="0" w:color="auto"/>
                <w:bottom w:val="none" w:sz="0" w:space="0" w:color="auto"/>
                <w:right w:val="none" w:sz="0" w:space="0" w:color="auto"/>
              </w:divBdr>
              <w:divsChild>
                <w:div w:id="18470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hse.gov.uk/event-safety/getting-started.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F346-B644-1C49-BD02-84ABA884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cp:lastPrinted>2018-08-01T14:25:00Z</cp:lastPrinted>
  <dcterms:created xsi:type="dcterms:W3CDTF">2018-08-06T11:16:00Z</dcterms:created>
  <dcterms:modified xsi:type="dcterms:W3CDTF">2018-08-06T11:16:00Z</dcterms:modified>
</cp:coreProperties>
</file>